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D0" w:rsidRPr="009949F0" w:rsidRDefault="00877CD0" w:rsidP="00877CD0">
      <w:pPr>
        <w:autoSpaceDE w:val="0"/>
        <w:autoSpaceDN w:val="0"/>
        <w:spacing w:after="120" w:line="240" w:lineRule="auto"/>
        <w:ind w:left="64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Методическим рекомендациям по внедрению процедуры и порядка проведения оценки регулирующего воздействия в субъектах Российской Федерации, утвержденным приказом Минэкономразвития России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26 марта 2014 г. № 159</w:t>
      </w:r>
    </w:p>
    <w:p w:rsidR="00877CD0" w:rsidRPr="009949F0" w:rsidRDefault="00877CD0" w:rsidP="00877CD0">
      <w:pPr>
        <w:autoSpaceDE w:val="0"/>
        <w:autoSpaceDN w:val="0"/>
        <w:spacing w:after="360" w:line="240" w:lineRule="auto"/>
        <w:ind w:left="646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49F0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ред. Приказа Минэкономразвития России от 26.07.2016 № 471)</w:t>
      </w:r>
    </w:p>
    <w:p w:rsidR="00B57521" w:rsidRDefault="00B57521" w:rsidP="00B575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октября 2020 г.</w:t>
      </w:r>
      <w:bookmarkStart w:id="0" w:name="_GoBack"/>
      <w:bookmarkEnd w:id="0"/>
    </w:p>
    <w:p w:rsidR="00B57521" w:rsidRPr="009949F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416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521"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регулирующего воздействия</w:t>
      </w:r>
    </w:p>
    <w:p w:rsidR="00487278" w:rsidRPr="00487278" w:rsidRDefault="00877CD0" w:rsidP="00487278">
      <w:pPr>
        <w:pStyle w:val="ConsPlusTitle"/>
        <w:jc w:val="both"/>
        <w:rPr>
          <w:b w:val="0"/>
          <w:sz w:val="24"/>
          <w:szCs w:val="24"/>
        </w:rPr>
      </w:pPr>
      <w:r w:rsidRPr="00487278">
        <w:rPr>
          <w:b w:val="0"/>
          <w:sz w:val="24"/>
          <w:szCs w:val="24"/>
          <w:lang w:eastAsia="ru-RU"/>
        </w:rPr>
        <w:t xml:space="preserve">проекта постановления администрации Шарыповского района </w:t>
      </w:r>
      <w:r w:rsidR="00487278">
        <w:rPr>
          <w:b w:val="0"/>
          <w:sz w:val="24"/>
          <w:szCs w:val="24"/>
        </w:rPr>
        <w:t>о</w:t>
      </w:r>
      <w:r w:rsidR="00487278" w:rsidRPr="00487278">
        <w:rPr>
          <w:b w:val="0"/>
          <w:sz w:val="24"/>
          <w:szCs w:val="24"/>
        </w:rPr>
        <w:t xml:space="preserve"> внесении изменений в постановление администрации Шарыповского района от  30.10.2013г. № 840-п «Об утверждении муниципальной программы Шарыповского района «Развитие  малого и среднего предпринимательства»   </w:t>
      </w:r>
    </w:p>
    <w:p w:rsidR="00877CD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D0" w:rsidRPr="009949F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1928"/>
        <w:gridCol w:w="4196"/>
      </w:tblGrid>
      <w:tr w:rsidR="00877CD0" w:rsidRPr="009949F0" w:rsidTr="00B673C6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Чернышенко А.П., главный специалист по инвестициям администрации Шарыповского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 Шарыповского Района от 07.04.2017 № 197-п «Об оценке регулирующего воздействия проектов муниципальных нормативных актов и экспертизе муниципальных нормативных правовых актов муниципального образования Шарыповский район»</w:t>
            </w:r>
          </w:p>
        </w:tc>
      </w:tr>
      <w:tr w:rsidR="00877CD0" w:rsidRPr="009949F0" w:rsidTr="00B673C6">
        <w:tc>
          <w:tcPr>
            <w:tcW w:w="3856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  <w:tc>
          <w:tcPr>
            <w:tcW w:w="1928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(нормативный правовой акт,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устанавливающий порядок проведения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оценки регулирующего воздействия)</w:t>
            </w:r>
          </w:p>
        </w:tc>
      </w:tr>
    </w:tbl>
    <w:p w:rsidR="00877CD0" w:rsidRPr="009949F0" w:rsidRDefault="00877CD0" w:rsidP="00487278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проведения оценки регулирующего воздействия) рассмотрел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постановления администрации Шарыповского района </w:t>
      </w:r>
      <w:r w:rsidR="00487278" w:rsidRPr="0048727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Шарыповского района от  30.10.2013г. № 840-п «Об утверждении муниципальной программы Шарыповского района «Развитие  малого и среднего предпринимательства»</w:t>
      </w:r>
      <w:r w:rsidR="00487278" w:rsidRPr="00487278">
        <w:rPr>
          <w:b/>
          <w:sz w:val="24"/>
          <w:szCs w:val="24"/>
        </w:rPr>
        <w:t xml:space="preserve">   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 нормативного правового акта)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соответственно – проект акта), подготовленный и направленный для подготовки настоящего заключения </w:t>
      </w:r>
      <w:r w:rsidR="004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Любашовой Л.П., главным специалистом по развитию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Шарыповского района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исполнительной власти, направившего проект акта)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разработчик), и сообщает следующее.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акта направлен разработчиком для подготовки настоящего заключения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впервые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(впервые/повторно)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49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предшествующей подготовке заключения об оценке регулирующего воздействия проекта акта)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Органом-разработчиком проведены публичные обсуждения уведомления в сроки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545"/>
        <w:gridCol w:w="510"/>
        <w:gridCol w:w="3460"/>
        <w:gridCol w:w="2410"/>
      </w:tblGrid>
      <w:tr w:rsidR="00877CD0" w:rsidRPr="009949F0" w:rsidTr="00B673C6">
        <w:tc>
          <w:tcPr>
            <w:tcW w:w="17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B5752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  <w:r w:rsidR="00B575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416F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B5752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575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416F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проекта акта</w:t>
            </w:r>
          </w:p>
        </w:tc>
      </w:tr>
      <w:tr w:rsidR="00877CD0" w:rsidRPr="009949F0" w:rsidTr="00B673C6">
        <w:tc>
          <w:tcPr>
            <w:tcW w:w="17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 публичного обсуждения)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(срок окончания публичного 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обсуждения)</w:t>
            </w:r>
          </w:p>
        </w:tc>
        <w:tc>
          <w:tcPr>
            <w:tcW w:w="24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3204"/>
        <w:gridCol w:w="510"/>
        <w:gridCol w:w="3175"/>
        <w:gridCol w:w="227"/>
      </w:tblGrid>
      <w:tr w:rsidR="00877CD0" w:rsidRPr="009949F0" w:rsidTr="00B673C6">
        <w:tc>
          <w:tcPr>
            <w:tcW w:w="2977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сводного отчета в сроки </w:t>
            </w:r>
            <w:proofErr w:type="gramStart"/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CD0" w:rsidRPr="009949F0" w:rsidTr="00B673C6">
        <w:tc>
          <w:tcPr>
            <w:tcW w:w="2977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 публичного обсуждения)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окончания публичного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обсуждения)</w:t>
            </w:r>
          </w:p>
        </w:tc>
        <w:tc>
          <w:tcPr>
            <w:tcW w:w="227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оценке регулирующего воздействия проекта акта размещена разработчиком на официальном сайте Шарыповского района в информационно-телекоммуникационной сети “Интернет” по адресу: 24.</w:t>
      </w:r>
      <w:proofErr w:type="spellStart"/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shr</w:t>
      </w:r>
      <w:proofErr w:type="spellEnd"/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(полный электронный адрес размещения проекта акта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информационно-телекоммуникационной сети “Интернет”)</w:t>
      </w:r>
    </w:p>
    <w:p w:rsidR="00877CD0" w:rsidRPr="009949F0" w:rsidRDefault="00877CD0" w:rsidP="00877CD0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настоящего заключения были проведены публичные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3459"/>
        <w:gridCol w:w="510"/>
        <w:gridCol w:w="3459"/>
      </w:tblGrid>
      <w:tr w:rsidR="00877CD0" w:rsidRPr="009949F0" w:rsidTr="00B673C6">
        <w:trPr>
          <w:cantSplit/>
        </w:trPr>
        <w:tc>
          <w:tcPr>
            <w:tcW w:w="2580" w:type="dxa"/>
            <w:vAlign w:val="bottom"/>
            <w:hideMark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в сроки </w:t>
            </w:r>
            <w:proofErr w:type="gramStart"/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CD0" w:rsidRPr="009949F0" w:rsidTr="00B673C6">
        <w:trPr>
          <w:cantSplit/>
        </w:trPr>
        <w:tc>
          <w:tcPr>
            <w:tcW w:w="258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публичных консультаций)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окончания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публичных консультаций)</w:t>
            </w: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77CD0" w:rsidRPr="009949F0" w:rsidRDefault="00877CD0" w:rsidP="00877CD0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оценки регулирующего воздействия проекта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акта с учетом информации, представленной разработчиком в сводном отчете,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Чернышенко А.П., главным специалистом по инвестициям АШР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сделаны следующие выводы: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3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</w:p>
    <w:p w:rsidR="00877CD0" w:rsidRPr="009949F0" w:rsidRDefault="00877CD0" w:rsidP="00877CD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нормативно-правового акта </w:t>
      </w:r>
      <w:r w:rsidR="00487278" w:rsidRPr="0048727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Шарыповского района от  30.10.2013г. № 840-п «Об утверждении муниципальной программы Шарыповского района «Развитие  малого и среднего предпринимательства»</w:t>
      </w:r>
      <w:r w:rsidR="00487278" w:rsidRPr="00487278">
        <w:rPr>
          <w:b/>
          <w:sz w:val="24"/>
          <w:szCs w:val="24"/>
        </w:rPr>
        <w:t xml:space="preserve">   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</w:t>
      </w:r>
      <w:proofErr w:type="gramEnd"/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Шарыповский район.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(обоснование выводов, а также иные замечания и предложения)</w:t>
      </w:r>
    </w:p>
    <w:tbl>
      <w:tblPr>
        <w:tblW w:w="6270" w:type="dxa"/>
        <w:tblInd w:w="3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3717"/>
      </w:tblGrid>
      <w:tr w:rsidR="00877CD0" w:rsidRPr="009949F0" w:rsidTr="00B673C6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А.П.Чернышенко</w:t>
            </w:r>
          </w:p>
        </w:tc>
      </w:tr>
      <w:tr w:rsidR="00877CD0" w:rsidRPr="009949F0" w:rsidTr="00B673C6">
        <w:tc>
          <w:tcPr>
            <w:tcW w:w="2551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уполномоченного должностного лица)</w:t>
            </w:r>
          </w:p>
        </w:tc>
        <w:tc>
          <w:tcPr>
            <w:tcW w:w="3714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/>
    <w:p w:rsidR="00877CD0" w:rsidRDefault="00877CD0" w:rsidP="00877CD0"/>
    <w:p w:rsidR="00B215E7" w:rsidRDefault="00B215E7"/>
    <w:sectPr w:rsidR="00B2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2B" w:rsidRDefault="006B1A2B" w:rsidP="00877CD0">
      <w:pPr>
        <w:spacing w:after="0" w:line="240" w:lineRule="auto"/>
      </w:pPr>
      <w:r>
        <w:separator/>
      </w:r>
    </w:p>
  </w:endnote>
  <w:endnote w:type="continuationSeparator" w:id="0">
    <w:p w:rsidR="006B1A2B" w:rsidRDefault="006B1A2B" w:rsidP="0087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2B" w:rsidRDefault="006B1A2B" w:rsidP="00877CD0">
      <w:pPr>
        <w:spacing w:after="0" w:line="240" w:lineRule="auto"/>
      </w:pPr>
      <w:r>
        <w:separator/>
      </w:r>
    </w:p>
  </w:footnote>
  <w:footnote w:type="continuationSeparator" w:id="0">
    <w:p w:rsidR="006B1A2B" w:rsidRDefault="006B1A2B" w:rsidP="00877CD0">
      <w:pPr>
        <w:spacing w:after="0" w:line="240" w:lineRule="auto"/>
      </w:pPr>
      <w:r>
        <w:continuationSeparator/>
      </w:r>
    </w:p>
  </w:footnote>
  <w:footnote w:id="1">
    <w:p w:rsidR="00877CD0" w:rsidRDefault="00877CD0" w:rsidP="00877CD0">
      <w:pPr>
        <w:pStyle w:val="a3"/>
        <w:ind w:firstLine="567"/>
        <w:jc w:val="both"/>
      </w:pPr>
      <w:r>
        <w:rPr>
          <w:rStyle w:val="a5"/>
        </w:rPr>
        <w:footnoteRef/>
      </w:r>
      <w:r>
        <w:t> Указывается в случае направления органом-разработчиком проекта акта повторно.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49"/>
    <w:rsid w:val="0013752A"/>
    <w:rsid w:val="002507B9"/>
    <w:rsid w:val="00270DB0"/>
    <w:rsid w:val="00313831"/>
    <w:rsid w:val="00371599"/>
    <w:rsid w:val="00416F98"/>
    <w:rsid w:val="00487278"/>
    <w:rsid w:val="00532928"/>
    <w:rsid w:val="0061438C"/>
    <w:rsid w:val="006B1A2B"/>
    <w:rsid w:val="006B1A9A"/>
    <w:rsid w:val="006F1DF1"/>
    <w:rsid w:val="00765D49"/>
    <w:rsid w:val="008615A9"/>
    <w:rsid w:val="00877CD0"/>
    <w:rsid w:val="008B4ADE"/>
    <w:rsid w:val="00961BF0"/>
    <w:rsid w:val="009E4D2B"/>
    <w:rsid w:val="00A0581D"/>
    <w:rsid w:val="00B215E7"/>
    <w:rsid w:val="00B57521"/>
    <w:rsid w:val="00BC11C2"/>
    <w:rsid w:val="00BC4FAF"/>
    <w:rsid w:val="00DA4DB3"/>
    <w:rsid w:val="00DF4092"/>
    <w:rsid w:val="00E103F5"/>
    <w:rsid w:val="00F746B3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7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7C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7CD0"/>
    <w:rPr>
      <w:vertAlign w:val="superscript"/>
    </w:rPr>
  </w:style>
  <w:style w:type="paragraph" w:customStyle="1" w:styleId="ConsPlusNormal">
    <w:name w:val="ConsPlusNormal"/>
    <w:rsid w:val="0087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77CD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72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7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7C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7CD0"/>
    <w:rPr>
      <w:vertAlign w:val="superscript"/>
    </w:rPr>
  </w:style>
  <w:style w:type="paragraph" w:customStyle="1" w:styleId="ConsPlusNormal">
    <w:name w:val="ConsPlusNormal"/>
    <w:rsid w:val="0087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77CD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72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0847-1E47-4FC4-AA19-47C9240D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Чернышенко</dc:creator>
  <cp:keywords/>
  <dc:description/>
  <cp:lastModifiedBy>Чернышенко</cp:lastModifiedBy>
  <cp:revision>6</cp:revision>
  <cp:lastPrinted>2019-11-19T05:57:00Z</cp:lastPrinted>
  <dcterms:created xsi:type="dcterms:W3CDTF">2019-11-19T05:48:00Z</dcterms:created>
  <dcterms:modified xsi:type="dcterms:W3CDTF">2020-12-02T01:05:00Z</dcterms:modified>
</cp:coreProperties>
</file>