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3512DA" w:rsidRDefault="00E90243" w:rsidP="00506B1A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12DA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E90243" w:rsidRPr="003512DA" w:rsidRDefault="00E90243" w:rsidP="00506B1A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12D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E90243" w:rsidRPr="003512DA" w:rsidRDefault="00E90243" w:rsidP="00506B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12DA">
        <w:rPr>
          <w:rFonts w:ascii="Times New Roman" w:hAnsi="Times New Roman"/>
          <w:b/>
          <w:sz w:val="24"/>
          <w:szCs w:val="24"/>
        </w:rPr>
        <w:t>Заключение</w:t>
      </w:r>
    </w:p>
    <w:p w:rsidR="00E90243" w:rsidRPr="003512DA" w:rsidRDefault="00E90243" w:rsidP="00506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12D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3512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512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</w:t>
      </w:r>
      <w:proofErr w:type="spellStart"/>
      <w:r w:rsidRPr="003512DA">
        <w:rPr>
          <w:rFonts w:ascii="Times New Roman" w:hAnsi="Times New Roman"/>
          <w:sz w:val="24"/>
          <w:szCs w:val="24"/>
        </w:rPr>
        <w:t>Щарыповского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4E75AD" w:rsidRPr="003512DA">
        <w:rPr>
          <w:rFonts w:ascii="Times New Roman" w:hAnsi="Times New Roman"/>
          <w:sz w:val="24"/>
          <w:szCs w:val="24"/>
        </w:rPr>
        <w:t>граждан</w:t>
      </w:r>
      <w:r w:rsidRPr="0035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512DA">
        <w:rPr>
          <w:rFonts w:ascii="Times New Roman" w:hAnsi="Times New Roman"/>
          <w:sz w:val="24"/>
          <w:szCs w:val="24"/>
        </w:rPr>
        <w:t xml:space="preserve"> района»  </w:t>
      </w:r>
    </w:p>
    <w:p w:rsidR="001E058E" w:rsidRPr="003512DA" w:rsidRDefault="001E058E" w:rsidP="00506B1A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90243" w:rsidRPr="003512DA" w:rsidRDefault="00E35246" w:rsidP="00506B1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12DA">
        <w:rPr>
          <w:rFonts w:ascii="Times New Roman" w:hAnsi="Times New Roman"/>
          <w:sz w:val="24"/>
          <w:szCs w:val="24"/>
        </w:rPr>
        <w:t>2</w:t>
      </w:r>
      <w:r w:rsidR="00765BE3">
        <w:rPr>
          <w:rFonts w:ascii="Times New Roman" w:hAnsi="Times New Roman"/>
          <w:sz w:val="24"/>
          <w:szCs w:val="24"/>
        </w:rPr>
        <w:t>0</w:t>
      </w:r>
      <w:r w:rsidRPr="003512DA">
        <w:rPr>
          <w:rFonts w:ascii="Times New Roman" w:hAnsi="Times New Roman"/>
          <w:sz w:val="24"/>
          <w:szCs w:val="24"/>
        </w:rPr>
        <w:t>.11.201</w:t>
      </w:r>
      <w:r w:rsidR="00765BE3">
        <w:rPr>
          <w:rFonts w:ascii="Times New Roman" w:hAnsi="Times New Roman"/>
          <w:sz w:val="24"/>
          <w:szCs w:val="24"/>
        </w:rPr>
        <w:t>7</w:t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E90243" w:rsidRPr="003512DA">
        <w:rPr>
          <w:rFonts w:ascii="Times New Roman" w:hAnsi="Times New Roman"/>
          <w:sz w:val="24"/>
          <w:szCs w:val="24"/>
        </w:rPr>
        <w:tab/>
      </w:r>
      <w:r w:rsidR="003512DA">
        <w:rPr>
          <w:rFonts w:ascii="Times New Roman" w:hAnsi="Times New Roman"/>
          <w:sz w:val="24"/>
          <w:szCs w:val="24"/>
        </w:rPr>
        <w:t xml:space="preserve">                       </w:t>
      </w:r>
      <w:r w:rsidR="00E90243" w:rsidRPr="003512DA">
        <w:rPr>
          <w:rFonts w:ascii="Times New Roman" w:hAnsi="Times New Roman"/>
          <w:sz w:val="24"/>
          <w:szCs w:val="24"/>
        </w:rPr>
        <w:t xml:space="preserve">№ </w:t>
      </w:r>
      <w:r w:rsidRPr="003512DA">
        <w:rPr>
          <w:rFonts w:ascii="Times New Roman" w:hAnsi="Times New Roman"/>
          <w:sz w:val="24"/>
          <w:szCs w:val="24"/>
        </w:rPr>
        <w:t>1</w:t>
      </w:r>
      <w:r w:rsidR="00765BE3">
        <w:rPr>
          <w:rFonts w:ascii="Times New Roman" w:hAnsi="Times New Roman"/>
          <w:sz w:val="24"/>
          <w:szCs w:val="24"/>
        </w:rPr>
        <w:t>20</w:t>
      </w:r>
    </w:p>
    <w:p w:rsidR="00E90243" w:rsidRPr="00E35246" w:rsidRDefault="00E90243" w:rsidP="00506B1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1622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К</w:t>
      </w:r>
      <w:proofErr w:type="gramEnd"/>
      <w:r w:rsidRPr="00332B6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 w:rsidRPr="00332B6A">
        <w:rPr>
          <w:rFonts w:ascii="Times New Roman" w:hAnsi="Times New Roman"/>
          <w:sz w:val="24"/>
          <w:szCs w:val="24"/>
        </w:rPr>
        <w:t>»</w:t>
      </w:r>
      <w:r w:rsidR="005C1622" w:rsidRPr="00332B6A">
        <w:rPr>
          <w:rFonts w:ascii="Times New Roman" w:hAnsi="Times New Roman"/>
          <w:sz w:val="24"/>
          <w:szCs w:val="24"/>
        </w:rPr>
        <w:t>(</w:t>
      </w:r>
      <w:proofErr w:type="gramEnd"/>
      <w:r w:rsidR="005C1622" w:rsidRPr="00332B6A">
        <w:rPr>
          <w:rFonts w:ascii="Times New Roman" w:hAnsi="Times New Roman"/>
          <w:sz w:val="24"/>
          <w:szCs w:val="24"/>
        </w:rPr>
        <w:t>в ред. от 20.03.2014 № 46/536р, от 25.09.2014 № 51/573р, от  26.02.2015 № 56/671р).</w:t>
      </w:r>
    </w:p>
    <w:p w:rsidR="00E90243" w:rsidRPr="00332B6A" w:rsidRDefault="00E90243" w:rsidP="00506B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C22B2C">
        <w:rPr>
          <w:rFonts w:ascii="Times New Roman" w:hAnsi="Times New Roman"/>
          <w:sz w:val="24"/>
          <w:szCs w:val="24"/>
        </w:rPr>
        <w:t xml:space="preserve"> «Социальная поддержка  граждан </w:t>
      </w:r>
      <w:r w:rsidRPr="0033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района»  направлен в</w:t>
      </w:r>
      <w:proofErr w:type="gramStart"/>
      <w:r w:rsidR="00C22B2C">
        <w:rPr>
          <w:rFonts w:ascii="Times New Roman" w:hAnsi="Times New Roman"/>
          <w:sz w:val="24"/>
          <w:szCs w:val="24"/>
        </w:rPr>
        <w:t xml:space="preserve"> </w:t>
      </w:r>
      <w:r w:rsidRPr="00332B6A">
        <w:rPr>
          <w:rFonts w:ascii="Times New Roman" w:hAnsi="Times New Roman"/>
          <w:sz w:val="24"/>
          <w:szCs w:val="24"/>
        </w:rPr>
        <w:t>К</w:t>
      </w:r>
      <w:proofErr w:type="gramEnd"/>
      <w:r w:rsidRPr="00332B6A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</w:t>
      </w:r>
      <w:r w:rsidR="00997032" w:rsidRPr="00332B6A">
        <w:rPr>
          <w:rFonts w:ascii="Times New Roman" w:hAnsi="Times New Roman"/>
          <w:sz w:val="24"/>
          <w:szCs w:val="24"/>
        </w:rPr>
        <w:t xml:space="preserve"> </w:t>
      </w:r>
      <w:r w:rsidR="00765BE3">
        <w:rPr>
          <w:rFonts w:ascii="Times New Roman" w:hAnsi="Times New Roman"/>
          <w:sz w:val="24"/>
          <w:szCs w:val="24"/>
        </w:rPr>
        <w:t>17</w:t>
      </w:r>
      <w:r w:rsidR="006F0F62">
        <w:rPr>
          <w:rFonts w:ascii="Times New Roman" w:hAnsi="Times New Roman"/>
          <w:sz w:val="24"/>
          <w:szCs w:val="24"/>
        </w:rPr>
        <w:t xml:space="preserve"> </w:t>
      </w:r>
      <w:r w:rsidR="00997032" w:rsidRPr="00332B6A">
        <w:rPr>
          <w:rFonts w:ascii="Times New Roman" w:hAnsi="Times New Roman"/>
          <w:sz w:val="24"/>
          <w:szCs w:val="24"/>
        </w:rPr>
        <w:t xml:space="preserve">ноября </w:t>
      </w:r>
      <w:r w:rsidRPr="00332B6A">
        <w:rPr>
          <w:rFonts w:ascii="Times New Roman" w:hAnsi="Times New Roman"/>
          <w:sz w:val="24"/>
          <w:szCs w:val="24"/>
        </w:rPr>
        <w:t>201</w:t>
      </w:r>
      <w:r w:rsidR="00765BE3">
        <w:rPr>
          <w:rFonts w:ascii="Times New Roman" w:hAnsi="Times New Roman"/>
          <w:sz w:val="24"/>
          <w:szCs w:val="24"/>
        </w:rPr>
        <w:t>7</w:t>
      </w:r>
      <w:r w:rsidRPr="00332B6A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района.</w:t>
      </w:r>
    </w:p>
    <w:p w:rsidR="00EC53D4" w:rsidRPr="00332B6A" w:rsidRDefault="00EC53D4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97032" w:rsidRPr="00332B6A">
        <w:rPr>
          <w:rFonts w:ascii="Times New Roman" w:hAnsi="Times New Roman"/>
          <w:sz w:val="24"/>
          <w:szCs w:val="24"/>
        </w:rPr>
        <w:t>2</w:t>
      </w:r>
      <w:r w:rsidR="00765BE3">
        <w:rPr>
          <w:rFonts w:ascii="Times New Roman" w:hAnsi="Times New Roman"/>
          <w:sz w:val="24"/>
          <w:szCs w:val="24"/>
        </w:rPr>
        <w:t>0</w:t>
      </w:r>
      <w:r w:rsidR="00997032" w:rsidRPr="00332B6A">
        <w:rPr>
          <w:rFonts w:ascii="Times New Roman" w:hAnsi="Times New Roman"/>
          <w:sz w:val="24"/>
          <w:szCs w:val="24"/>
        </w:rPr>
        <w:t xml:space="preserve"> ноября</w:t>
      </w:r>
      <w:r w:rsidRPr="00332B6A">
        <w:rPr>
          <w:rFonts w:ascii="Times New Roman" w:hAnsi="Times New Roman"/>
          <w:sz w:val="24"/>
          <w:szCs w:val="24"/>
        </w:rPr>
        <w:t xml:space="preserve"> 201</w:t>
      </w:r>
      <w:r w:rsidR="00765BE3">
        <w:rPr>
          <w:rFonts w:ascii="Times New Roman" w:hAnsi="Times New Roman"/>
          <w:sz w:val="24"/>
          <w:szCs w:val="24"/>
        </w:rPr>
        <w:t>7</w:t>
      </w:r>
      <w:r w:rsidRPr="00332B6A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5C1622" w:rsidRPr="00332B6A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332B6A">
        <w:rPr>
          <w:rFonts w:ascii="Times New Roman" w:hAnsi="Times New Roman"/>
          <w:sz w:val="24"/>
          <w:szCs w:val="24"/>
        </w:rPr>
        <w:t>;</w:t>
      </w: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района»</w:t>
      </w:r>
      <w:r w:rsidR="009E1C6B">
        <w:rPr>
          <w:rFonts w:ascii="Times New Roman" w:hAnsi="Times New Roman"/>
          <w:sz w:val="24"/>
          <w:szCs w:val="24"/>
        </w:rPr>
        <w:t xml:space="preserve"> </w:t>
      </w:r>
      <w:r w:rsidR="00E45875">
        <w:rPr>
          <w:rFonts w:ascii="Times New Roman" w:hAnsi="Times New Roman"/>
          <w:sz w:val="24"/>
          <w:szCs w:val="24"/>
        </w:rPr>
        <w:t>(</w:t>
      </w:r>
      <w:r w:rsidR="005C1622" w:rsidRPr="00332B6A">
        <w:rPr>
          <w:rFonts w:ascii="Times New Roman" w:hAnsi="Times New Roman"/>
          <w:sz w:val="24"/>
          <w:szCs w:val="24"/>
        </w:rPr>
        <w:t>в ред. от 29.07.2014</w:t>
      </w:r>
      <w:r w:rsidR="00C53FFE">
        <w:rPr>
          <w:rFonts w:ascii="Times New Roman" w:hAnsi="Times New Roman"/>
          <w:sz w:val="24"/>
          <w:szCs w:val="24"/>
        </w:rPr>
        <w:t xml:space="preserve"> </w:t>
      </w:r>
      <w:r w:rsidR="005C1622" w:rsidRPr="00332B6A">
        <w:rPr>
          <w:rFonts w:ascii="Times New Roman" w:hAnsi="Times New Roman"/>
          <w:sz w:val="24"/>
          <w:szCs w:val="24"/>
        </w:rPr>
        <w:t>№ 293а-р</w:t>
      </w:r>
      <w:r w:rsidR="00997032" w:rsidRPr="00332B6A">
        <w:rPr>
          <w:rFonts w:ascii="Times New Roman" w:hAnsi="Times New Roman"/>
          <w:sz w:val="24"/>
          <w:szCs w:val="24"/>
        </w:rPr>
        <w:t>, от 17.06.2016 № 235-р</w:t>
      </w:r>
      <w:r w:rsidR="00C53FFE">
        <w:rPr>
          <w:rFonts w:ascii="Times New Roman" w:hAnsi="Times New Roman"/>
          <w:sz w:val="24"/>
          <w:szCs w:val="24"/>
        </w:rPr>
        <w:t>, от 01.08.2017 № 283-р</w:t>
      </w:r>
      <w:r w:rsidR="005C1622" w:rsidRPr="00332B6A">
        <w:rPr>
          <w:rFonts w:ascii="Times New Roman" w:hAnsi="Times New Roman"/>
          <w:sz w:val="24"/>
          <w:szCs w:val="24"/>
        </w:rPr>
        <w:t>).</w:t>
      </w:r>
    </w:p>
    <w:p w:rsidR="0034206C" w:rsidRPr="00332B6A" w:rsidRDefault="0034206C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К</w:t>
      </w:r>
      <w:proofErr w:type="gramEnd"/>
      <w:r w:rsidRPr="00332B6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4206C" w:rsidRPr="00332B6A" w:rsidRDefault="0034206C" w:rsidP="00506B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C22B2C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района»;</w:t>
      </w:r>
    </w:p>
    <w:p w:rsidR="0034206C" w:rsidRPr="00332B6A" w:rsidRDefault="0034206C" w:rsidP="00506B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 паспорт муниципальной программы «Социальная поддержка </w:t>
      </w:r>
      <w:r w:rsidR="00C22B2C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района»;</w:t>
      </w:r>
    </w:p>
    <w:p w:rsidR="00D601F3" w:rsidRPr="00332B6A" w:rsidRDefault="00D601F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B2041F" w:rsidRPr="00332B6A">
        <w:rPr>
          <w:rFonts w:ascii="Times New Roman" w:hAnsi="Times New Roman"/>
          <w:sz w:val="24"/>
          <w:szCs w:val="24"/>
        </w:rPr>
        <w:t xml:space="preserve"> является</w:t>
      </w:r>
      <w:r w:rsidR="0069263F">
        <w:rPr>
          <w:rFonts w:ascii="Times New Roman" w:hAnsi="Times New Roman"/>
          <w:sz w:val="24"/>
          <w:szCs w:val="24"/>
        </w:rPr>
        <w:t xml:space="preserve"> </w:t>
      </w:r>
      <w:r w:rsidR="00D601F3" w:rsidRPr="00332B6A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32B6A">
        <w:rPr>
          <w:rFonts w:ascii="Times New Roman" w:hAnsi="Times New Roman"/>
          <w:sz w:val="24"/>
          <w:szCs w:val="24"/>
        </w:rPr>
        <w:t>администраци</w:t>
      </w:r>
      <w:r w:rsidR="00D601F3" w:rsidRPr="00332B6A">
        <w:rPr>
          <w:rFonts w:ascii="Times New Roman" w:hAnsi="Times New Roman"/>
          <w:sz w:val="24"/>
          <w:szCs w:val="24"/>
        </w:rPr>
        <w:t>и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района.</w:t>
      </w:r>
    </w:p>
    <w:p w:rsidR="000E7CCE" w:rsidRPr="00332B6A" w:rsidRDefault="000E7CCE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Соисполнители муниципальной программы Муниципальное казенное учреждение «Управление культуры</w:t>
      </w:r>
      <w:r w:rsidR="00B80B0E" w:rsidRPr="00332B6A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="00B80B0E"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80B0E" w:rsidRPr="00332B6A">
        <w:rPr>
          <w:rFonts w:ascii="Times New Roman" w:hAnsi="Times New Roman"/>
          <w:sz w:val="24"/>
          <w:szCs w:val="24"/>
        </w:rPr>
        <w:t xml:space="preserve"> района</w:t>
      </w:r>
      <w:r w:rsidRPr="00332B6A">
        <w:rPr>
          <w:rFonts w:ascii="Times New Roman" w:hAnsi="Times New Roman"/>
          <w:sz w:val="24"/>
          <w:szCs w:val="24"/>
        </w:rPr>
        <w:t>.</w:t>
      </w:r>
    </w:p>
    <w:p w:rsidR="000E7CCE" w:rsidRPr="00332B6A" w:rsidRDefault="000E7CCE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3BCA" w:rsidRPr="00332B6A" w:rsidRDefault="00123BCA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b/>
          <w:i/>
          <w:sz w:val="24"/>
          <w:szCs w:val="24"/>
        </w:rPr>
        <w:lastRenderedPageBreak/>
        <w:t>Перечень подпрограмм муниципальной программы</w:t>
      </w:r>
      <w:r w:rsidRPr="00332B6A">
        <w:rPr>
          <w:rFonts w:ascii="Times New Roman" w:hAnsi="Times New Roman"/>
          <w:sz w:val="24"/>
          <w:szCs w:val="24"/>
        </w:rPr>
        <w:t>:</w:t>
      </w:r>
    </w:p>
    <w:p w:rsidR="00123BCA" w:rsidRPr="00332B6A" w:rsidRDefault="007135E3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защищённости.</w:t>
      </w:r>
    </w:p>
    <w:p w:rsidR="00123BCA" w:rsidRPr="00332B6A" w:rsidRDefault="00123BCA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123BCA" w:rsidRPr="00332B6A" w:rsidRDefault="00123BCA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Обеспечение социальной поддержки граждан  на оплату жилого помещения</w:t>
      </w:r>
      <w:r w:rsidR="0034206C" w:rsidRPr="00332B6A">
        <w:rPr>
          <w:rFonts w:ascii="Times New Roman" w:hAnsi="Times New Roman"/>
          <w:sz w:val="24"/>
          <w:szCs w:val="24"/>
        </w:rPr>
        <w:t xml:space="preserve">  и </w:t>
      </w:r>
      <w:r w:rsidRPr="00332B6A">
        <w:rPr>
          <w:rFonts w:ascii="Times New Roman" w:hAnsi="Times New Roman"/>
          <w:sz w:val="24"/>
          <w:szCs w:val="24"/>
        </w:rPr>
        <w:t xml:space="preserve"> коммунальных услу</w:t>
      </w:r>
      <w:proofErr w:type="gramStart"/>
      <w:r w:rsidRPr="00332B6A">
        <w:rPr>
          <w:rFonts w:ascii="Times New Roman" w:hAnsi="Times New Roman"/>
          <w:sz w:val="24"/>
          <w:szCs w:val="24"/>
        </w:rPr>
        <w:t>г</w:t>
      </w:r>
      <w:r w:rsidR="000E7CCE" w:rsidRPr="00332B6A">
        <w:rPr>
          <w:rFonts w:ascii="Times New Roman" w:hAnsi="Times New Roman"/>
          <w:sz w:val="24"/>
          <w:szCs w:val="24"/>
        </w:rPr>
        <w:t>(</w:t>
      </w:r>
      <w:proofErr w:type="gramEnd"/>
      <w:r w:rsidR="000E7CCE" w:rsidRPr="00332B6A">
        <w:rPr>
          <w:rFonts w:ascii="Times New Roman" w:hAnsi="Times New Roman"/>
          <w:sz w:val="24"/>
          <w:szCs w:val="24"/>
        </w:rPr>
        <w:t xml:space="preserve"> не реализуется с 2015 года).</w:t>
      </w:r>
    </w:p>
    <w:p w:rsidR="00123BCA" w:rsidRPr="00332B6A" w:rsidRDefault="00123BCA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Повышение качества и доступности социальных услуг </w:t>
      </w:r>
      <w:r w:rsidR="000E7CCE" w:rsidRPr="00332B6A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>.</w:t>
      </w:r>
    </w:p>
    <w:p w:rsidR="00AF6B37" w:rsidRPr="00332B6A" w:rsidRDefault="00123BCA" w:rsidP="00506B1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Обеспечение реализации муниципальной </w:t>
      </w:r>
      <w:r w:rsidR="00AF6B37" w:rsidRPr="00332B6A">
        <w:rPr>
          <w:rFonts w:ascii="Times New Roman" w:hAnsi="Times New Roman"/>
          <w:sz w:val="24"/>
          <w:szCs w:val="24"/>
        </w:rPr>
        <w:t>программы.</w:t>
      </w:r>
    </w:p>
    <w:p w:rsidR="00123BCA" w:rsidRPr="00332B6A" w:rsidRDefault="00123BCA" w:rsidP="00506B1A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6B37" w:rsidRPr="00332B6A" w:rsidRDefault="00E90243" w:rsidP="00506B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B6A">
        <w:rPr>
          <w:rFonts w:ascii="Times New Roman" w:hAnsi="Times New Roman"/>
          <w:b/>
          <w:i/>
          <w:sz w:val="24"/>
          <w:szCs w:val="24"/>
        </w:rPr>
        <w:t>Целью Программы является</w:t>
      </w:r>
      <w:r w:rsidR="00B53390" w:rsidRPr="00332B6A">
        <w:rPr>
          <w:rFonts w:ascii="Times New Roman" w:hAnsi="Times New Roman"/>
          <w:b/>
          <w:i/>
          <w:sz w:val="24"/>
          <w:szCs w:val="24"/>
        </w:rPr>
        <w:t>:</w:t>
      </w:r>
    </w:p>
    <w:p w:rsidR="00E90243" w:rsidRPr="00332B6A" w:rsidRDefault="00AF6B37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-</w:t>
      </w:r>
      <w:r w:rsidR="007568BA">
        <w:rPr>
          <w:rFonts w:ascii="Times New Roman" w:hAnsi="Times New Roman"/>
          <w:sz w:val="24"/>
          <w:szCs w:val="24"/>
        </w:rPr>
        <w:t xml:space="preserve"> </w:t>
      </w:r>
      <w:r w:rsidR="00D601F3" w:rsidRPr="00332B6A">
        <w:rPr>
          <w:rFonts w:ascii="Times New Roman" w:hAnsi="Times New Roman"/>
          <w:sz w:val="24"/>
          <w:szCs w:val="24"/>
        </w:rPr>
        <w:t xml:space="preserve">полное и своевременное исполнение переданных  государственных полномочий по </w:t>
      </w:r>
      <w:r w:rsidR="000E7CCE" w:rsidRPr="00332B6A">
        <w:rPr>
          <w:rFonts w:ascii="Times New Roman" w:hAnsi="Times New Roman"/>
          <w:sz w:val="24"/>
          <w:szCs w:val="24"/>
        </w:rPr>
        <w:t xml:space="preserve">назначению и </w:t>
      </w:r>
      <w:r w:rsidR="00D601F3" w:rsidRPr="00332B6A">
        <w:rPr>
          <w:rFonts w:ascii="Times New Roman" w:hAnsi="Times New Roman"/>
          <w:sz w:val="24"/>
          <w:szCs w:val="24"/>
        </w:rPr>
        <w:t>предоставлению мер</w:t>
      </w:r>
      <w:r w:rsidRPr="00332B6A">
        <w:rPr>
          <w:rFonts w:ascii="Times New Roman" w:hAnsi="Times New Roman"/>
          <w:sz w:val="24"/>
          <w:szCs w:val="24"/>
        </w:rPr>
        <w:t xml:space="preserve"> социальной поддержки </w:t>
      </w:r>
      <w:r w:rsidR="000E7CCE" w:rsidRPr="00332B6A">
        <w:rPr>
          <w:rFonts w:ascii="Times New Roman" w:hAnsi="Times New Roman"/>
          <w:sz w:val="24"/>
          <w:szCs w:val="24"/>
        </w:rPr>
        <w:t>граждан</w:t>
      </w:r>
      <w:r w:rsidRPr="00332B6A">
        <w:rPr>
          <w:rFonts w:ascii="Times New Roman" w:hAnsi="Times New Roman"/>
          <w:sz w:val="24"/>
          <w:szCs w:val="24"/>
        </w:rPr>
        <w:t>;</w:t>
      </w:r>
    </w:p>
    <w:p w:rsidR="00E90243" w:rsidRPr="00332B6A" w:rsidRDefault="00AF6B37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- повышение качества и доступности предоставления услуги по </w:t>
      </w:r>
      <w:r w:rsidR="00910335" w:rsidRPr="00332B6A">
        <w:rPr>
          <w:rFonts w:ascii="Times New Roman" w:hAnsi="Times New Roman"/>
          <w:sz w:val="24"/>
          <w:szCs w:val="24"/>
        </w:rPr>
        <w:t>социальному обслуживанию.</w:t>
      </w:r>
    </w:p>
    <w:p w:rsidR="00910335" w:rsidRPr="00332B6A" w:rsidRDefault="00910335" w:rsidP="00506B1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3390" w:rsidRPr="00332B6A" w:rsidRDefault="00B53390" w:rsidP="00506B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B6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B53390" w:rsidRPr="00332B6A" w:rsidRDefault="000E7CCE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Назначение и п</w:t>
      </w:r>
      <w:r w:rsidR="00B53390" w:rsidRPr="00332B6A">
        <w:rPr>
          <w:rFonts w:ascii="Times New Roman" w:hAnsi="Times New Roman"/>
          <w:sz w:val="24"/>
          <w:szCs w:val="24"/>
        </w:rPr>
        <w:t>редоставление мер социальной поддержки отдельным категориям граждан.</w:t>
      </w:r>
    </w:p>
    <w:p w:rsidR="00B53390" w:rsidRPr="00332B6A" w:rsidRDefault="00B53390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Создание благоприятных условий для функционирования института семьи, рождения детей.</w:t>
      </w:r>
    </w:p>
    <w:p w:rsidR="00B53390" w:rsidRPr="00332B6A" w:rsidRDefault="00B53390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Pr="00332B6A" w:rsidRDefault="00B53390" w:rsidP="00506B1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 xml:space="preserve">Создание условий эффективного развития сферы социальной поддержки и социального обслуживания </w:t>
      </w:r>
      <w:r w:rsidR="000E7CCE" w:rsidRPr="00332B6A">
        <w:rPr>
          <w:rFonts w:ascii="Times New Roman" w:hAnsi="Times New Roman"/>
          <w:sz w:val="24"/>
          <w:szCs w:val="24"/>
        </w:rPr>
        <w:t>граждан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2B6A">
        <w:rPr>
          <w:rFonts w:ascii="Times New Roman" w:hAnsi="Times New Roman"/>
          <w:sz w:val="24"/>
          <w:szCs w:val="24"/>
        </w:rPr>
        <w:t xml:space="preserve"> района.</w:t>
      </w:r>
    </w:p>
    <w:p w:rsidR="00B53390" w:rsidRPr="00332B6A" w:rsidRDefault="00B53390" w:rsidP="00506B1A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E8C">
        <w:rPr>
          <w:rFonts w:ascii="Times New Roman" w:eastAsia="Calibri" w:hAnsi="Times New Roman"/>
          <w:sz w:val="24"/>
          <w:szCs w:val="24"/>
          <w:lang w:eastAsia="en-US"/>
        </w:rPr>
        <w:t xml:space="preserve">Приоритетные стратегические направления определены </w:t>
      </w:r>
      <w:r w:rsidRPr="00E02E8C">
        <w:rPr>
          <w:rFonts w:ascii="Times New Roman" w:hAnsi="Times New Roman"/>
          <w:sz w:val="24"/>
          <w:szCs w:val="24"/>
          <w:lang w:eastAsia="en-US"/>
        </w:rPr>
        <w:t>в «Стратегии действий в интересах граждан старшего поколения в Российской Федерации до 2025 года», утвержденной распоряжением Правительства Российской Федерации от 05.02.2016 № 164-р,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t xml:space="preserve"> в дорожной карте «Повышение эффективности и качества услуг в сфере социального обслуживания населения Красноярского края на 2013–2018 годы», утвержденной распоряжением Губернатора Красноярского края от 28.02.2013 № 59-рг.</w:t>
      </w:r>
      <w:proofErr w:type="gramEnd"/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</w:t>
      </w:r>
      <w:r w:rsidR="001648AF">
        <w:rPr>
          <w:rFonts w:ascii="Times New Roman" w:hAnsi="Times New Roman"/>
          <w:sz w:val="24"/>
          <w:szCs w:val="24"/>
        </w:rPr>
        <w:t>20</w:t>
      </w:r>
      <w:r w:rsidRPr="00E02E8C">
        <w:rPr>
          <w:rFonts w:ascii="Times New Roman" w:hAnsi="Times New Roman"/>
          <w:sz w:val="24"/>
          <w:szCs w:val="24"/>
        </w:rPr>
        <w:t xml:space="preserve"> года, решений, принятых Президентом Российской Федерации </w:t>
      </w:r>
      <w:r w:rsidRPr="00E02E8C">
        <w:rPr>
          <w:rFonts w:ascii="Times New Roman" w:hAnsi="Times New Roman"/>
          <w:sz w:val="24"/>
          <w:szCs w:val="24"/>
        </w:rPr>
        <w:br/>
        <w:t>и Правительством Российской Федерации, задач социально-экономического развития Красноярского края, поставленных Губернатором края, приоритетными направлениями социальной политики края являются:</w:t>
      </w:r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1. Повышение эффективности социальной помощи нуждающимся гражданам, а именно:</w:t>
      </w:r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гражданам пожилого возраста;</w:t>
      </w:r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семьям, имеющим детей;</w:t>
      </w:r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лицам с ограниченными возможностями, в том числе детям-инвалидам.</w:t>
      </w:r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2. Создание общества для всех возрастов, включая формирование условий для использования знаний, опыта, потенциала граждан старшего поколения.</w:t>
      </w:r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3. Повышение эффективности управления системой социальной поддержки населения края;</w:t>
      </w:r>
    </w:p>
    <w:p w:rsidR="00E02E8C" w:rsidRPr="00E02E8C" w:rsidRDefault="00E02E8C" w:rsidP="00506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4. Открытость деятельности министерства и органов управления социальной защиты населения, взаимодействие с общественностью.</w:t>
      </w:r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 xml:space="preserve">В данных направлениях разработан и проводится комплекс мероприятий в рамках муниципальной программы, направленных </w:t>
      </w:r>
      <w:proofErr w:type="gramStart"/>
      <w:r w:rsidRPr="00E02E8C">
        <w:rPr>
          <w:rFonts w:ascii="Times New Roman" w:hAnsi="Times New Roman"/>
          <w:sz w:val="24"/>
          <w:szCs w:val="24"/>
        </w:rPr>
        <w:t>на</w:t>
      </w:r>
      <w:proofErr w:type="gramEnd"/>
      <w:r w:rsidRPr="00E02E8C">
        <w:rPr>
          <w:rFonts w:ascii="Times New Roman" w:hAnsi="Times New Roman"/>
          <w:sz w:val="24"/>
          <w:szCs w:val="24"/>
        </w:rPr>
        <w:t>:</w:t>
      </w:r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E8C">
        <w:rPr>
          <w:rFonts w:ascii="Times New Roman" w:hAnsi="Times New Roman"/>
          <w:sz w:val="24"/>
          <w:szCs w:val="24"/>
        </w:rPr>
        <w:t xml:space="preserve">реализацию национальной и региональной стратегии </w:t>
      </w:r>
      <w:r w:rsidRPr="00E02E8C">
        <w:rPr>
          <w:rFonts w:ascii="Times New Roman" w:hAnsi="Times New Roman"/>
          <w:sz w:val="24"/>
          <w:szCs w:val="24"/>
        </w:rPr>
        <w:br/>
        <w:t xml:space="preserve">в интересах детей, в том числе на 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t>обеспечение отдыха и круглогодичного оздоровления детей из многодетных семей, детей, находящихся в трудной жизненной ситуации, детей-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инвалидов; осуществление мероприятий, направленных на улучшение демографической ситуации в крае,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</w:t>
      </w:r>
      <w:r w:rsidRPr="00E02E8C">
        <w:rPr>
          <w:rFonts w:ascii="Times New Roman" w:hAnsi="Times New Roman"/>
          <w:sz w:val="24"/>
          <w:szCs w:val="24"/>
        </w:rPr>
        <w:t>;</w:t>
      </w:r>
      <w:proofErr w:type="gramEnd"/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E8C">
        <w:rPr>
          <w:rFonts w:ascii="Times New Roman" w:hAnsi="Times New Roman"/>
          <w:sz w:val="24"/>
          <w:szCs w:val="24"/>
        </w:rPr>
        <w:t xml:space="preserve">формирование территории равных возможностей для инвалидов, в том числе на социальную поддержку инвалидов, 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доступа 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br/>
        <w:t>к объектам социальной и транспортной инфраструктуры за счет оснащения социально значимых объектов пандусами; обеспечение для инвалидов доступа к информационным технологиям; совершенствование системы реабилитации инвалидов, в том числе детей-инвалидов, обеспечивающей межведомственное сопровождение семей, имеющих детей-инвалидов; развитие социального партнерства органов местного самоуправления района с общественными организациями инвалидов, родителями детей-инвалидов;</w:t>
      </w:r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02E8C">
        <w:rPr>
          <w:rFonts w:ascii="Times New Roman" w:hAnsi="Times New Roman"/>
          <w:sz w:val="24"/>
          <w:szCs w:val="24"/>
        </w:rPr>
        <w:t xml:space="preserve">повышение уровня и качества жизни отдельных категорий граждан, в том числе на 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t>совершенствование системы государственной поддержки граждан на основе адресности в предоставлении социальной помощи;</w:t>
      </w:r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E8C">
        <w:rPr>
          <w:rFonts w:ascii="Times New Roman" w:hAnsi="Times New Roman"/>
          <w:sz w:val="24"/>
          <w:szCs w:val="24"/>
        </w:rPr>
        <w:t xml:space="preserve">повышение качества и доступности социального обслуживания за счет 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t>оптимизации и реструктуризации учреждений социального обслуживания населения; развития практики благотворительной деятельности граждан и организаций;</w:t>
      </w:r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2E8C">
        <w:rPr>
          <w:rFonts w:ascii="Times New Roman" w:hAnsi="Times New Roman"/>
          <w:bCs/>
          <w:sz w:val="24"/>
          <w:szCs w:val="24"/>
        </w:rPr>
        <w:t xml:space="preserve">повышение качества исполнения государственных полномочий </w:t>
      </w:r>
      <w:r w:rsidRPr="00E02E8C">
        <w:rPr>
          <w:rFonts w:ascii="Times New Roman" w:hAnsi="Times New Roman"/>
          <w:bCs/>
          <w:sz w:val="24"/>
          <w:szCs w:val="24"/>
        </w:rPr>
        <w:br/>
        <w:t xml:space="preserve">по предоставлению государственных услуг в сфере социальной поддержки </w:t>
      </w:r>
      <w:r w:rsidRPr="00E02E8C">
        <w:rPr>
          <w:rFonts w:ascii="Times New Roman" w:hAnsi="Times New Roman"/>
          <w:bCs/>
          <w:sz w:val="24"/>
          <w:szCs w:val="24"/>
        </w:rPr>
        <w:br/>
        <w:t>и социального обслуживания населения;</w:t>
      </w:r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2E8C">
        <w:rPr>
          <w:rFonts w:ascii="Times New Roman" w:hAnsi="Times New Roman"/>
          <w:bCs/>
          <w:sz w:val="24"/>
          <w:szCs w:val="24"/>
        </w:rPr>
        <w:t xml:space="preserve">использование современных информационных технологий при предоставлении государственных услуг, в том числе за счет 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t xml:space="preserve">перехода 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br/>
        <w:t>на предоставление государственных услуг в электронном виде</w:t>
      </w:r>
      <w:r w:rsidRPr="00E02E8C">
        <w:rPr>
          <w:rFonts w:ascii="Times New Roman" w:hAnsi="Times New Roman"/>
          <w:bCs/>
          <w:sz w:val="24"/>
          <w:szCs w:val="24"/>
        </w:rPr>
        <w:t>;</w:t>
      </w:r>
    </w:p>
    <w:p w:rsidR="00E02E8C" w:rsidRPr="00E02E8C" w:rsidRDefault="00E02E8C" w:rsidP="00506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2E8C">
        <w:rPr>
          <w:rFonts w:ascii="Times New Roman" w:hAnsi="Times New Roman"/>
          <w:bCs/>
          <w:sz w:val="24"/>
          <w:szCs w:val="24"/>
        </w:rPr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 xml:space="preserve">С учетом </w:t>
      </w:r>
      <w:proofErr w:type="gramStart"/>
      <w:r w:rsidRPr="00E02E8C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E02E8C">
        <w:rPr>
          <w:rFonts w:ascii="Times New Roman" w:hAnsi="Times New Roman"/>
          <w:sz w:val="24"/>
          <w:szCs w:val="24"/>
        </w:rPr>
        <w:t>, основными целями муниципальной программы являются:</w:t>
      </w:r>
    </w:p>
    <w:p w:rsidR="00E02E8C" w:rsidRPr="00E02E8C" w:rsidRDefault="00E02E8C" w:rsidP="00506B1A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- полное и своевременное исполнение переданных государственных полномочий по назначению и предоставлению мер социальной поддержки граждан;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- повышение качества и доступности предоставления услуг по социальному обслуживанию.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Для достижения целей муниципальной программы необходимо решение следующих задач:</w:t>
      </w:r>
    </w:p>
    <w:p w:rsidR="00E02E8C" w:rsidRPr="00E02E8C" w:rsidRDefault="00E02E8C" w:rsidP="00506B1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ind w:left="-25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ab/>
        <w:t>назначение и предоставление мер социальной поддержки отдельным категориям граждан;</w:t>
      </w:r>
    </w:p>
    <w:p w:rsidR="00E02E8C" w:rsidRPr="00E02E8C" w:rsidRDefault="00E02E8C" w:rsidP="00506B1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 xml:space="preserve">   создание благоприятных условий для функционирования института семьи, рождения детей;</w:t>
      </w:r>
    </w:p>
    <w:p w:rsidR="00E02E8C" w:rsidRPr="00E02E8C" w:rsidRDefault="00E02E8C" w:rsidP="00506B1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ind w:left="-25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ab/>
        <w:t>обеспечение потребностей граждан пожилого возраста, инвалидов, включая детей – инвалидов, семей и детей в социальном обслуживании;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создание условий эффективного развития сферы социальной поддержки и социального обслуживания граждан</w:t>
      </w:r>
      <w:r w:rsidR="00444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E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2E8C">
        <w:rPr>
          <w:rFonts w:ascii="Times New Roman" w:hAnsi="Times New Roman"/>
          <w:sz w:val="24"/>
          <w:szCs w:val="24"/>
        </w:rPr>
        <w:t xml:space="preserve"> района;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своевременное и в полном объеме исполнение переданных государственных полномочий по назначению и предоставлению мер социальной поддержки гражданам - снижению социальной напряженности в обществе;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eastAsia="Calibri" w:hAnsi="Times New Roman"/>
          <w:sz w:val="24"/>
          <w:szCs w:val="24"/>
          <w:lang w:eastAsia="en-US"/>
        </w:rPr>
        <w:t xml:space="preserve">усиление адресности при предоставлении социальной поддержки - </w:t>
      </w:r>
      <w:r w:rsidRPr="00E02E8C">
        <w:rPr>
          <w:rFonts w:ascii="Times New Roman" w:hAnsi="Times New Roman"/>
          <w:sz w:val="24"/>
          <w:szCs w:val="24"/>
        </w:rPr>
        <w:t>более эффективному использованию бюджетных средств;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>создание благоприятных условий для функционирования института семьи, рождения детей - улучшению демографической ситуации в районе;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 xml:space="preserve">совершенствование организации предоставления социальных услуг </w:t>
      </w:r>
      <w:r w:rsidRPr="00E02E8C">
        <w:rPr>
          <w:rFonts w:ascii="Times New Roman" w:hAnsi="Times New Roman"/>
          <w:sz w:val="24"/>
          <w:szCs w:val="24"/>
        </w:rPr>
        <w:br/>
        <w:t xml:space="preserve">в учреждении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жизни. 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lastRenderedPageBreak/>
        <w:t>Реализация программных мероприятий осуществляется Управлением в соответствии с З</w:t>
      </w:r>
      <w:r w:rsidRPr="00E02E8C">
        <w:rPr>
          <w:rFonts w:ascii="Times New Roman" w:eastAsia="Calibri" w:hAnsi="Times New Roman"/>
          <w:sz w:val="24"/>
          <w:szCs w:val="24"/>
          <w:lang w:eastAsia="en-US"/>
        </w:rPr>
        <w:t>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</w:r>
      <w:r w:rsidRPr="00E02E8C">
        <w:rPr>
          <w:rFonts w:ascii="Times New Roman" w:hAnsi="Times New Roman"/>
          <w:sz w:val="24"/>
          <w:szCs w:val="24"/>
        </w:rPr>
        <w:t>.</w:t>
      </w:r>
    </w:p>
    <w:p w:rsidR="00E02E8C" w:rsidRPr="00E02E8C" w:rsidRDefault="00E02E8C" w:rsidP="0050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E8C">
        <w:rPr>
          <w:rFonts w:ascii="Times New Roman" w:hAnsi="Times New Roman"/>
          <w:sz w:val="24"/>
          <w:szCs w:val="24"/>
        </w:rPr>
        <w:t xml:space="preserve">Финансирование расходов МБУ «КЦСОН» </w:t>
      </w:r>
      <w:proofErr w:type="spellStart"/>
      <w:r w:rsidRPr="00E02E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2E8C">
        <w:rPr>
          <w:rFonts w:ascii="Times New Roman" w:hAnsi="Times New Roman"/>
          <w:sz w:val="24"/>
          <w:szCs w:val="24"/>
        </w:rPr>
        <w:t xml:space="preserve"> района на предоставление государственных услуг по социальному обслуживанию осуществляется в соответствии с утвержденными нормативами затрат в рамках муниципального задания, определяющего требования к составу, качеству, объему, условиям, порядку и результатам оказываемых муниципальных услуг. </w:t>
      </w:r>
    </w:p>
    <w:p w:rsidR="00E02E8C" w:rsidRPr="00332B6A" w:rsidRDefault="00E02E8C" w:rsidP="00506B1A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3B8D" w:rsidRPr="00332B6A" w:rsidRDefault="00713B8D" w:rsidP="00506B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hAnsi="Times New Roman"/>
          <w:sz w:val="24"/>
          <w:szCs w:val="24"/>
        </w:rPr>
        <w:t>Планируемое финансирование програ</w:t>
      </w:r>
      <w:r w:rsidR="00050A0C">
        <w:rPr>
          <w:rFonts w:ascii="Times New Roman" w:hAnsi="Times New Roman"/>
          <w:sz w:val="24"/>
          <w:szCs w:val="24"/>
        </w:rPr>
        <w:t>ммных мероприятий составляет</w:t>
      </w:r>
      <w:r w:rsidRPr="00332B6A">
        <w:rPr>
          <w:rFonts w:ascii="Times New Roman" w:hAnsi="Times New Roman"/>
          <w:sz w:val="24"/>
          <w:szCs w:val="24"/>
        </w:rPr>
        <w:t xml:space="preserve">  </w:t>
      </w:r>
      <w:r w:rsidR="001648AF">
        <w:rPr>
          <w:rFonts w:ascii="Times New Roman" w:hAnsi="Times New Roman"/>
          <w:sz w:val="24"/>
          <w:szCs w:val="24"/>
        </w:rPr>
        <w:t>212 307,</w:t>
      </w:r>
      <w:r w:rsidR="0023554E">
        <w:rPr>
          <w:rFonts w:ascii="Times New Roman" w:hAnsi="Times New Roman"/>
          <w:sz w:val="24"/>
          <w:szCs w:val="24"/>
        </w:rPr>
        <w:t>07</w:t>
      </w:r>
      <w:r w:rsidRPr="00332B6A">
        <w:rPr>
          <w:rFonts w:ascii="Times New Roman" w:hAnsi="Times New Roman"/>
          <w:sz w:val="24"/>
          <w:szCs w:val="24"/>
        </w:rPr>
        <w:t xml:space="preserve">  тыс.</w:t>
      </w:r>
      <w:r w:rsidR="001648AF">
        <w:rPr>
          <w:rFonts w:ascii="Times New Roman" w:hAnsi="Times New Roman"/>
          <w:sz w:val="24"/>
          <w:szCs w:val="24"/>
        </w:rPr>
        <w:t xml:space="preserve"> </w:t>
      </w:r>
      <w:r w:rsidRPr="00332B6A">
        <w:rPr>
          <w:rFonts w:ascii="Times New Roman" w:hAnsi="Times New Roman"/>
          <w:sz w:val="24"/>
          <w:szCs w:val="24"/>
        </w:rPr>
        <w:t>руб. в том числе:</w:t>
      </w:r>
    </w:p>
    <w:p w:rsidR="00825BB7" w:rsidRPr="0023554E" w:rsidRDefault="009E1C6B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highlight w:val="yellow"/>
        </w:rPr>
      </w:pPr>
      <w:r w:rsidRPr="002355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3554E">
        <w:rPr>
          <w:rFonts w:ascii="Times New Roman" w:hAnsi="Times New Roman"/>
          <w:sz w:val="20"/>
          <w:szCs w:val="20"/>
        </w:rPr>
        <w:t xml:space="preserve">                         </w:t>
      </w:r>
      <w:r w:rsidRPr="0023554E">
        <w:rPr>
          <w:rFonts w:ascii="Times New Roman" w:hAnsi="Times New Roman"/>
          <w:sz w:val="20"/>
          <w:szCs w:val="20"/>
        </w:rPr>
        <w:t xml:space="preserve">     </w:t>
      </w:r>
      <w:r w:rsidR="00CA3F7B" w:rsidRPr="0023554E">
        <w:rPr>
          <w:rFonts w:ascii="Times New Roman" w:hAnsi="Times New Roman"/>
          <w:sz w:val="20"/>
          <w:szCs w:val="20"/>
        </w:rPr>
        <w:t xml:space="preserve"> (тыс</w:t>
      </w:r>
      <w:proofErr w:type="gramStart"/>
      <w:r w:rsidR="00CA3F7B" w:rsidRPr="0023554E">
        <w:rPr>
          <w:rFonts w:ascii="Times New Roman" w:hAnsi="Times New Roman"/>
          <w:sz w:val="20"/>
          <w:szCs w:val="20"/>
        </w:rPr>
        <w:t>.р</w:t>
      </w:r>
      <w:proofErr w:type="gramEnd"/>
      <w:r w:rsidR="00CA3F7B" w:rsidRPr="0023554E">
        <w:rPr>
          <w:rFonts w:ascii="Times New Roman" w:hAnsi="Times New Roman"/>
          <w:sz w:val="20"/>
          <w:szCs w:val="20"/>
        </w:rPr>
        <w:t>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1559"/>
        <w:gridCol w:w="1842"/>
        <w:gridCol w:w="1701"/>
        <w:gridCol w:w="1633"/>
        <w:gridCol w:w="1344"/>
      </w:tblGrid>
      <w:tr w:rsidR="004D7DDF" w:rsidRPr="004D7DDF" w:rsidTr="009E1C6B">
        <w:trPr>
          <w:trHeight w:val="4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районных</w:t>
            </w:r>
            <w:proofErr w:type="gramEnd"/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D7DDF" w:rsidRPr="004D7DDF" w:rsidTr="00683D4A">
        <w:trPr>
          <w:trHeight w:val="2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 220,95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74 620,05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246,7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 361,07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82 448,84</w:t>
            </w:r>
          </w:p>
        </w:tc>
      </w:tr>
      <w:tr w:rsidR="004D7DDF" w:rsidRPr="004D7DDF" w:rsidTr="00683D4A">
        <w:trPr>
          <w:trHeight w:val="1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671,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 375,25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21 297,22</w:t>
            </w:r>
          </w:p>
        </w:tc>
      </w:tr>
      <w:tr w:rsidR="004D7DDF" w:rsidRPr="004D7DDF" w:rsidTr="00683D4A">
        <w:trPr>
          <w:trHeight w:val="1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19 230,69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B1571">
              <w:rPr>
                <w:rFonts w:ascii="Times New Roman" w:hAnsi="Times New Roman"/>
                <w:color w:val="000000"/>
                <w:sz w:val="20"/>
                <w:szCs w:val="20"/>
              </w:rPr>
              <w:t> 371,11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21 242,07</w:t>
            </w:r>
          </w:p>
        </w:tc>
      </w:tr>
      <w:tr w:rsidR="004D7DDF" w:rsidRPr="004D7DDF" w:rsidTr="00683D4A">
        <w:trPr>
          <w:trHeight w:val="2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707,34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1 281,45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24 017,29</w:t>
            </w:r>
          </w:p>
        </w:tc>
      </w:tr>
      <w:tr w:rsidR="004D7DDF" w:rsidRPr="004D7DDF" w:rsidTr="00683D4A">
        <w:trPr>
          <w:trHeight w:val="2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8B1571" w:rsidP="008B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  <w:r w:rsidR="004D7DDF"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D7DDF"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21 100,55</w:t>
            </w:r>
          </w:p>
        </w:tc>
      </w:tr>
      <w:tr w:rsidR="008B1571" w:rsidRPr="004D7DDF" w:rsidTr="00683D4A">
        <w:trPr>
          <w:trHeight w:val="1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71" w:rsidRPr="004D7DDF" w:rsidRDefault="008B1571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71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8B1571" w:rsidP="00CF2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71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71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21 100,55</w:t>
            </w:r>
          </w:p>
        </w:tc>
      </w:tr>
      <w:tr w:rsidR="008B1571" w:rsidRPr="004D7DDF" w:rsidTr="009E1C6B">
        <w:trPr>
          <w:trHeight w:val="1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8B1571" w:rsidP="001648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8B1571" w:rsidP="00CF2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71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21 100,55</w:t>
            </w:r>
          </w:p>
        </w:tc>
      </w:tr>
      <w:tr w:rsidR="001648AF" w:rsidRPr="004D7DDF" w:rsidTr="00683D4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F" w:rsidRPr="004D7DDF" w:rsidRDefault="001648AF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F" w:rsidRPr="004D7DDF" w:rsidRDefault="001648AF" w:rsidP="008B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8B15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220,95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8A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194 800,86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5 500,03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F" w:rsidRPr="004D7DDF" w:rsidRDefault="008B1571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6 785,23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8AF" w:rsidRPr="004D7DDF" w:rsidRDefault="00683D4A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212 307,07</w:t>
            </w:r>
          </w:p>
        </w:tc>
      </w:tr>
    </w:tbl>
    <w:p w:rsidR="004D7DDF" w:rsidRDefault="004D7DDF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highlight w:val="yellow"/>
        </w:rPr>
      </w:pPr>
    </w:p>
    <w:p w:rsidR="00506B1A" w:rsidRPr="00506B1A" w:rsidRDefault="00506B1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B1A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к 20</w:t>
      </w:r>
      <w:r w:rsidR="00683D4A">
        <w:rPr>
          <w:rFonts w:ascii="Times New Roman" w:hAnsi="Times New Roman"/>
          <w:sz w:val="24"/>
          <w:szCs w:val="24"/>
        </w:rPr>
        <w:t>30</w:t>
      </w:r>
      <w:r w:rsidRPr="00506B1A">
        <w:rPr>
          <w:rFonts w:ascii="Times New Roman" w:hAnsi="Times New Roman"/>
          <w:sz w:val="24"/>
          <w:szCs w:val="24"/>
        </w:rPr>
        <w:t xml:space="preserve"> году достичь следующих показателей:</w:t>
      </w:r>
    </w:p>
    <w:p w:rsidR="00506B1A" w:rsidRPr="00506B1A" w:rsidRDefault="00506B1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B1A">
        <w:rPr>
          <w:rFonts w:ascii="Times New Roman" w:hAnsi="Times New Roman"/>
          <w:bCs/>
          <w:sz w:val="24"/>
          <w:szCs w:val="24"/>
        </w:rPr>
        <w:t>сохранить удельный вес граждан, получающих социальную поддержку адресно, в общей численности граждан, проживающих в районе, на уровне 1%</w:t>
      </w:r>
      <w:r w:rsidRPr="00506B1A">
        <w:rPr>
          <w:rFonts w:ascii="Times New Roman" w:hAnsi="Times New Roman"/>
          <w:sz w:val="24"/>
          <w:szCs w:val="24"/>
        </w:rPr>
        <w:t>;</w:t>
      </w:r>
    </w:p>
    <w:p w:rsidR="00506B1A" w:rsidRPr="00506B1A" w:rsidRDefault="00506B1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B1A">
        <w:rPr>
          <w:rFonts w:ascii="Times New Roman" w:hAnsi="Times New Roman"/>
          <w:sz w:val="24"/>
          <w:szCs w:val="24"/>
        </w:rPr>
        <w:t>сохранить долю граждан, получивших услуги в учреждениях социального обслуживания населения, в общем числе граждан, обратившихся за их получением, на уровне 99,9%;</w:t>
      </w:r>
    </w:p>
    <w:p w:rsidR="00506B1A" w:rsidRPr="00506B1A" w:rsidRDefault="00506B1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B1A">
        <w:rPr>
          <w:rFonts w:ascii="Times New Roman" w:hAnsi="Times New Roman"/>
          <w:sz w:val="24"/>
          <w:szCs w:val="24"/>
        </w:rPr>
        <w:t>увеличить долю граждан старшего поколения, получивших социальное обслуживание, в общем числе граждан старшего поколения, признанных нуждающимися в социальном обслуживании, до 80%;</w:t>
      </w:r>
    </w:p>
    <w:p w:rsidR="00506B1A" w:rsidRPr="00506B1A" w:rsidRDefault="00506B1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B1A">
        <w:rPr>
          <w:rFonts w:ascii="Times New Roman" w:hAnsi="Times New Roman"/>
          <w:sz w:val="24"/>
          <w:szCs w:val="24"/>
        </w:rPr>
        <w:t xml:space="preserve">увеличить долю граждан старшего поколения, удовлетворенных качеством предоставляемых социальных услуг, в общем числе получателей социальных услуг до 80%; </w:t>
      </w:r>
    </w:p>
    <w:p w:rsidR="00506B1A" w:rsidRDefault="00506B1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B1A">
        <w:rPr>
          <w:rFonts w:ascii="Times New Roman" w:hAnsi="Times New Roman"/>
          <w:sz w:val="24"/>
          <w:szCs w:val="24"/>
        </w:rPr>
        <w:t xml:space="preserve">увеличить среднемесячную номинальную начисленную заработную плату работников муниципального учреждения социального обслуживания населения до 16 500,00 руб. </w:t>
      </w:r>
    </w:p>
    <w:p w:rsidR="00506B1A" w:rsidRPr="00332B6A" w:rsidRDefault="00506B1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B1A">
        <w:rPr>
          <w:rFonts w:ascii="Times New Roman" w:hAnsi="Times New Roman"/>
          <w:sz w:val="24"/>
          <w:szCs w:val="24"/>
        </w:rPr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районе.</w:t>
      </w:r>
    </w:p>
    <w:p w:rsidR="00332B6A" w:rsidRDefault="00332B6A" w:rsidP="0050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54E" w:rsidRPr="0023554E" w:rsidRDefault="00332B6A" w:rsidP="0023554E">
      <w:pPr>
        <w:shd w:val="clear" w:color="auto" w:fill="FFFFFF"/>
        <w:spacing w:line="240" w:lineRule="auto"/>
        <w:ind w:left="22" w:firstLine="68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332B6A">
        <w:rPr>
          <w:rFonts w:ascii="Times New Roman" w:hAnsi="Times New Roman"/>
          <w:sz w:val="24"/>
          <w:szCs w:val="24"/>
        </w:rPr>
        <w:t>Н</w:t>
      </w:r>
      <w:r w:rsidR="00FE0F06" w:rsidRPr="00332B6A">
        <w:rPr>
          <w:rFonts w:ascii="Times New Roman" w:hAnsi="Times New Roman"/>
          <w:sz w:val="24"/>
          <w:szCs w:val="24"/>
        </w:rPr>
        <w:t xml:space="preserve">а реализацию </w:t>
      </w:r>
      <w:r w:rsidR="00FE0F06" w:rsidRPr="00332B6A">
        <w:rPr>
          <w:rFonts w:ascii="Times New Roman" w:hAnsi="Times New Roman"/>
          <w:b/>
          <w:i/>
          <w:sz w:val="24"/>
          <w:szCs w:val="24"/>
        </w:rPr>
        <w:t>Подпрограмм</w:t>
      </w:r>
      <w:r w:rsidR="00050880" w:rsidRPr="00332B6A">
        <w:rPr>
          <w:rFonts w:ascii="Times New Roman" w:hAnsi="Times New Roman"/>
          <w:b/>
          <w:i/>
          <w:sz w:val="24"/>
          <w:szCs w:val="24"/>
        </w:rPr>
        <w:t>ы</w:t>
      </w:r>
      <w:r w:rsidR="00FE0F06" w:rsidRPr="00332B6A">
        <w:rPr>
          <w:rFonts w:ascii="Times New Roman" w:hAnsi="Times New Roman"/>
          <w:b/>
          <w:i/>
          <w:sz w:val="24"/>
          <w:szCs w:val="24"/>
        </w:rPr>
        <w:t xml:space="preserve"> 1.</w:t>
      </w:r>
      <w:r w:rsidR="00FE0F06" w:rsidRPr="00332B6A">
        <w:rPr>
          <w:rFonts w:ascii="Times New Roman" w:hAnsi="Times New Roman"/>
          <w:i/>
          <w:sz w:val="24"/>
          <w:szCs w:val="24"/>
        </w:rPr>
        <w:t xml:space="preserve"> «</w:t>
      </w:r>
      <w:r w:rsidR="004D7DDF" w:rsidRPr="00332B6A">
        <w:rPr>
          <w:rFonts w:ascii="Times New Roman" w:hAnsi="Times New Roman"/>
          <w:i/>
          <w:sz w:val="24"/>
          <w:szCs w:val="24"/>
        </w:rPr>
        <w:t>Улучшение качества жизни отдельных категорий граждан, степени их социальной защищенности»</w:t>
      </w:r>
      <w:r w:rsidR="00444A40">
        <w:rPr>
          <w:rFonts w:ascii="Times New Roman" w:hAnsi="Times New Roman"/>
          <w:i/>
          <w:sz w:val="24"/>
          <w:szCs w:val="24"/>
        </w:rPr>
        <w:t xml:space="preserve"> </w:t>
      </w:r>
      <w:r w:rsidR="00C1060F" w:rsidRPr="00332B6A">
        <w:rPr>
          <w:rFonts w:ascii="Times New Roman" w:hAnsi="Times New Roman"/>
          <w:sz w:val="24"/>
          <w:szCs w:val="24"/>
        </w:rPr>
        <w:t xml:space="preserve">предусмотрено финансирование  </w:t>
      </w:r>
      <w:r w:rsidR="00980040" w:rsidRPr="00332B6A">
        <w:rPr>
          <w:rFonts w:ascii="Times New Roman" w:hAnsi="Times New Roman"/>
          <w:sz w:val="24"/>
          <w:szCs w:val="24"/>
        </w:rPr>
        <w:t xml:space="preserve">подпрограммных </w:t>
      </w:r>
      <w:r w:rsidR="00C1060F" w:rsidRPr="00332B6A">
        <w:rPr>
          <w:rFonts w:ascii="Times New Roman" w:hAnsi="Times New Roman"/>
          <w:sz w:val="24"/>
          <w:szCs w:val="24"/>
        </w:rPr>
        <w:t xml:space="preserve">мероприятий </w:t>
      </w:r>
      <w:r w:rsidR="0023554E">
        <w:rPr>
          <w:rFonts w:ascii="Times New Roman" w:hAnsi="Times New Roman"/>
          <w:sz w:val="24"/>
          <w:szCs w:val="24"/>
        </w:rPr>
        <w:t>на 2018 год и плановый период 2019-2020 годы</w:t>
      </w:r>
      <w:r w:rsidR="00C1060F" w:rsidRPr="00332B6A">
        <w:rPr>
          <w:rFonts w:ascii="Times New Roman" w:hAnsi="Times New Roman"/>
          <w:sz w:val="24"/>
          <w:szCs w:val="24"/>
        </w:rPr>
        <w:t xml:space="preserve"> за счет </w:t>
      </w:r>
      <w:r w:rsidR="00862928" w:rsidRPr="00332B6A">
        <w:rPr>
          <w:rFonts w:ascii="Times New Roman" w:hAnsi="Times New Roman"/>
          <w:sz w:val="24"/>
          <w:szCs w:val="24"/>
        </w:rPr>
        <w:t xml:space="preserve">федерального, </w:t>
      </w:r>
      <w:r w:rsidR="00347DF3" w:rsidRPr="00332B6A">
        <w:rPr>
          <w:rFonts w:ascii="Times New Roman" w:hAnsi="Times New Roman"/>
          <w:sz w:val="24"/>
          <w:szCs w:val="24"/>
        </w:rPr>
        <w:t>краевого,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r w:rsidR="00347DF3" w:rsidRPr="00332B6A">
        <w:rPr>
          <w:rFonts w:ascii="Times New Roman" w:hAnsi="Times New Roman"/>
          <w:sz w:val="24"/>
          <w:szCs w:val="24"/>
        </w:rPr>
        <w:t xml:space="preserve">районного </w:t>
      </w:r>
      <w:r w:rsidR="00C1060F" w:rsidRPr="00332B6A">
        <w:rPr>
          <w:rFonts w:ascii="Times New Roman" w:hAnsi="Times New Roman"/>
          <w:sz w:val="24"/>
          <w:szCs w:val="24"/>
        </w:rPr>
        <w:t xml:space="preserve">бюджетов на общую сумму </w:t>
      </w:r>
      <w:r w:rsidR="0023554E">
        <w:rPr>
          <w:rFonts w:ascii="Times New Roman" w:hAnsi="Times New Roman"/>
          <w:sz w:val="24"/>
          <w:szCs w:val="24"/>
        </w:rPr>
        <w:t>2 233,80</w:t>
      </w:r>
      <w:r w:rsidR="00C1060F" w:rsidRPr="00332B6A">
        <w:rPr>
          <w:rFonts w:ascii="Times New Roman" w:hAnsi="Times New Roman"/>
          <w:sz w:val="24"/>
          <w:szCs w:val="24"/>
        </w:rPr>
        <w:t xml:space="preserve"> тыс.</w:t>
      </w:r>
      <w:r w:rsidR="005946A3">
        <w:rPr>
          <w:rFonts w:ascii="Times New Roman" w:hAnsi="Times New Roman"/>
          <w:sz w:val="24"/>
          <w:szCs w:val="24"/>
        </w:rPr>
        <w:t xml:space="preserve"> </w:t>
      </w:r>
      <w:r w:rsidR="00C1060F" w:rsidRPr="00332B6A">
        <w:rPr>
          <w:rFonts w:ascii="Times New Roman" w:hAnsi="Times New Roman"/>
          <w:sz w:val="24"/>
          <w:szCs w:val="24"/>
        </w:rPr>
        <w:t>руб.</w:t>
      </w:r>
      <w:r w:rsidR="004D7DDF" w:rsidRPr="00332B6A">
        <w:rPr>
          <w:rFonts w:ascii="Times New Roman" w:hAnsi="Times New Roman"/>
          <w:sz w:val="24"/>
          <w:szCs w:val="24"/>
        </w:rPr>
        <w:t xml:space="preserve"> в том числе</w:t>
      </w:r>
      <w:r w:rsidR="00825BB7" w:rsidRPr="00332B6A">
        <w:rPr>
          <w:rFonts w:ascii="Times New Roman" w:hAnsi="Times New Roman"/>
          <w:sz w:val="24"/>
          <w:szCs w:val="24"/>
        </w:rPr>
        <w:t>:</w:t>
      </w:r>
      <w:r w:rsidR="0023554E" w:rsidRPr="002355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3554E">
        <w:rPr>
          <w:rFonts w:ascii="Times New Roman" w:hAnsi="Times New Roman"/>
          <w:sz w:val="20"/>
          <w:szCs w:val="20"/>
        </w:rPr>
        <w:t xml:space="preserve">                         </w:t>
      </w:r>
      <w:r w:rsidR="0023554E" w:rsidRPr="0023554E">
        <w:rPr>
          <w:rFonts w:ascii="Times New Roman" w:hAnsi="Times New Roman"/>
          <w:sz w:val="20"/>
          <w:szCs w:val="20"/>
        </w:rPr>
        <w:t xml:space="preserve">      (</w:t>
      </w:r>
      <w:proofErr w:type="spellStart"/>
      <w:r w:rsidR="0023554E" w:rsidRPr="0023554E">
        <w:rPr>
          <w:rFonts w:ascii="Times New Roman" w:hAnsi="Times New Roman"/>
          <w:sz w:val="20"/>
          <w:szCs w:val="20"/>
        </w:rPr>
        <w:t>тыс</w:t>
      </w:r>
      <w:proofErr w:type="gramStart"/>
      <w:r w:rsidR="0023554E" w:rsidRPr="0023554E">
        <w:rPr>
          <w:rFonts w:ascii="Times New Roman" w:hAnsi="Times New Roman"/>
          <w:sz w:val="20"/>
          <w:szCs w:val="20"/>
        </w:rPr>
        <w:t>.р</w:t>
      </w:r>
      <w:proofErr w:type="gramEnd"/>
      <w:r w:rsidR="0023554E" w:rsidRPr="0023554E">
        <w:rPr>
          <w:rFonts w:ascii="Times New Roman" w:hAnsi="Times New Roman"/>
          <w:sz w:val="20"/>
          <w:szCs w:val="20"/>
        </w:rPr>
        <w:t>уб</w:t>
      </w:r>
      <w:proofErr w:type="spellEnd"/>
      <w:r w:rsidR="0023554E" w:rsidRPr="0023554E">
        <w:rPr>
          <w:rFonts w:ascii="Times New Roman" w:hAnsi="Times New Roman"/>
          <w:sz w:val="20"/>
          <w:szCs w:val="20"/>
        </w:rPr>
        <w:t>.)</w:t>
      </w: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1575"/>
        <w:gridCol w:w="1701"/>
        <w:gridCol w:w="1842"/>
        <w:gridCol w:w="1701"/>
        <w:gridCol w:w="1633"/>
        <w:gridCol w:w="1340"/>
      </w:tblGrid>
      <w:tr w:rsidR="004D7DDF" w:rsidRPr="004D7DDF" w:rsidTr="004D7DDF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B547FC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</w:rPr>
              <w:t xml:space="preserve"> </w:t>
            </w:r>
            <w:r w:rsidR="00444A4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</w:t>
            </w:r>
            <w:r w:rsidR="004D7DDF"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районных</w:t>
            </w:r>
            <w:proofErr w:type="gramEnd"/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D7DDF" w:rsidRPr="004D7DDF" w:rsidTr="00405F13">
        <w:trPr>
          <w:trHeight w:val="1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235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35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23554E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405F13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744,60</w:t>
            </w:r>
          </w:p>
        </w:tc>
      </w:tr>
      <w:tr w:rsidR="004D7DDF" w:rsidRPr="004D7DDF" w:rsidTr="00405F13">
        <w:trPr>
          <w:trHeight w:val="1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235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35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23554E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405F13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744,60</w:t>
            </w:r>
          </w:p>
        </w:tc>
      </w:tr>
      <w:tr w:rsidR="004D7DDF" w:rsidRPr="004D7DDF" w:rsidTr="00405F13">
        <w:trPr>
          <w:trHeight w:val="2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235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235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23554E" w:rsidP="0098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405F13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744,60</w:t>
            </w:r>
          </w:p>
        </w:tc>
      </w:tr>
      <w:tr w:rsidR="004D7DDF" w:rsidRPr="004D7DDF" w:rsidTr="00405F13">
        <w:trPr>
          <w:trHeight w:val="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23554E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23554E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05F13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2 233,80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DF" w:rsidRPr="004D7DDF" w:rsidRDefault="004D7DDF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DDF" w:rsidRPr="004D7DDF" w:rsidRDefault="00405F13" w:rsidP="004D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2 233,80</w:t>
            </w:r>
          </w:p>
        </w:tc>
      </w:tr>
    </w:tbl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E84055">
        <w:rPr>
          <w:rFonts w:ascii="Times New Roman" w:hAnsi="Times New Roman" w:cs="Times New Roman"/>
          <w:color w:val="auto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</w:t>
      </w: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ля граждан, получающих регулярные денежные выплаты, в общей численности получателей мер социальной поддержки составит не менее 90%.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В итоге будут исполнены обязательства государства по социальной поддержке гражданам, </w:t>
      </w:r>
      <w:proofErr w:type="gramStart"/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нуждающихся</w:t>
      </w:r>
      <w:proofErr w:type="gramEnd"/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поддержке.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Пенсию за выслугу лет лица, замещавшие должности муниципальной службы, получат, в том числе по годам: 2018-2020 годах – 21 человек ежегодно.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Единовременную адресную материальную помощь получат граждане, попавшие в трудную жизненную ситуацию, в 2018 - 2020 годы – 55 человек ежегодно; 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Реализация мероприятий позволит: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своевременно и в полном объеме выполнять обязательства государства, края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получением;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создать условия для улучшения качества жизни различных категорий граждан с учетом адресного подхода, степени их социальной защищенности;</w:t>
      </w:r>
    </w:p>
    <w:p w:rsidR="00E84055" w:rsidRPr="00E84055" w:rsidRDefault="00E84055" w:rsidP="00A2336F">
      <w:pPr>
        <w:pStyle w:val="aa"/>
        <w:pBdr>
          <w:bottom w:val="none" w:sz="0" w:space="0" w:color="auto"/>
        </w:pBd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обеспечить доступность государственной поддержки для нуждающихся в ней граждан с учётом индивидуальной оценки ситуации в каждом случае;</w:t>
      </w:r>
    </w:p>
    <w:p w:rsidR="00C97DDB" w:rsidRDefault="00E84055" w:rsidP="00A2336F">
      <w:pPr>
        <w:pStyle w:val="aa"/>
        <w:pBdr>
          <w:bottom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E8405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снизить социальную напряженность в районе.</w:t>
      </w:r>
      <w:r w:rsidR="00B353F1" w:rsidRPr="00B353F1">
        <w:rPr>
          <w:rFonts w:ascii="Times New Roman" w:hAnsi="Times New Roman"/>
          <w:sz w:val="24"/>
          <w:szCs w:val="24"/>
        </w:rPr>
        <w:t xml:space="preserve"> </w:t>
      </w:r>
    </w:p>
    <w:p w:rsidR="00A2336F" w:rsidRPr="00A2336F" w:rsidRDefault="00A2336F" w:rsidP="00A2336F"/>
    <w:p w:rsidR="00825BB7" w:rsidRPr="000D04EC" w:rsidRDefault="00050880" w:rsidP="00A2336F">
      <w:pPr>
        <w:shd w:val="clear" w:color="auto" w:fill="FFFFFF"/>
        <w:spacing w:after="0" w:line="240" w:lineRule="auto"/>
        <w:ind w:left="22" w:firstLine="545"/>
        <w:jc w:val="both"/>
        <w:rPr>
          <w:rFonts w:ascii="Times New Roman" w:hAnsi="Times New Roman"/>
          <w:sz w:val="24"/>
          <w:szCs w:val="24"/>
        </w:rPr>
      </w:pPr>
      <w:r w:rsidRPr="00332B6A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7B595E">
        <w:rPr>
          <w:rFonts w:ascii="Times New Roman" w:hAnsi="Times New Roman"/>
          <w:sz w:val="24"/>
          <w:szCs w:val="24"/>
        </w:rPr>
        <w:t xml:space="preserve"> Н</w:t>
      </w:r>
      <w:r w:rsidRPr="000D04EC">
        <w:rPr>
          <w:rFonts w:ascii="Times New Roman" w:hAnsi="Times New Roman"/>
          <w:sz w:val="24"/>
          <w:szCs w:val="24"/>
        </w:rPr>
        <w:t xml:space="preserve">а реализацию </w:t>
      </w:r>
      <w:r w:rsidRPr="000D04EC">
        <w:rPr>
          <w:rFonts w:ascii="Times New Roman" w:hAnsi="Times New Roman"/>
          <w:b/>
          <w:i/>
          <w:sz w:val="24"/>
          <w:szCs w:val="24"/>
        </w:rPr>
        <w:t>Подпрограмм</w:t>
      </w:r>
      <w:r w:rsidR="00EC205B" w:rsidRPr="000D04EC">
        <w:rPr>
          <w:rFonts w:ascii="Times New Roman" w:hAnsi="Times New Roman"/>
          <w:b/>
          <w:i/>
          <w:sz w:val="24"/>
          <w:szCs w:val="24"/>
        </w:rPr>
        <w:t>ы</w:t>
      </w:r>
      <w:r w:rsidRPr="000D04EC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0D04EC">
        <w:rPr>
          <w:rFonts w:ascii="Times New Roman" w:hAnsi="Times New Roman"/>
          <w:i/>
          <w:sz w:val="24"/>
          <w:szCs w:val="24"/>
        </w:rPr>
        <w:t>. «Социальная поддержка семей, имеющих детей»</w:t>
      </w:r>
      <w:r w:rsidR="00825BB7" w:rsidRPr="000D04EC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 мероприятий  </w:t>
      </w:r>
      <w:r w:rsidR="00E84055">
        <w:rPr>
          <w:rFonts w:ascii="Times New Roman" w:hAnsi="Times New Roman"/>
          <w:sz w:val="24"/>
          <w:szCs w:val="24"/>
        </w:rPr>
        <w:t>на 2018 год и плановый период 2019-2020 годы</w:t>
      </w:r>
      <w:r w:rsidR="00E84055" w:rsidRPr="00332B6A">
        <w:rPr>
          <w:rFonts w:ascii="Times New Roman" w:hAnsi="Times New Roman"/>
          <w:sz w:val="24"/>
          <w:szCs w:val="24"/>
        </w:rPr>
        <w:t xml:space="preserve"> </w:t>
      </w:r>
      <w:r w:rsidR="00825BB7" w:rsidRPr="000D04EC">
        <w:rPr>
          <w:rFonts w:ascii="Times New Roman" w:hAnsi="Times New Roman"/>
          <w:sz w:val="24"/>
          <w:szCs w:val="24"/>
        </w:rPr>
        <w:t xml:space="preserve">за счет </w:t>
      </w:r>
      <w:r w:rsidR="00E45875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E45875">
        <w:rPr>
          <w:rFonts w:ascii="Times New Roman" w:hAnsi="Times New Roman"/>
          <w:sz w:val="24"/>
          <w:szCs w:val="24"/>
        </w:rPr>
        <w:t xml:space="preserve">дств </w:t>
      </w:r>
      <w:r w:rsidR="00825BB7" w:rsidRPr="000D04EC">
        <w:rPr>
          <w:rFonts w:ascii="Times New Roman" w:hAnsi="Times New Roman"/>
          <w:sz w:val="24"/>
          <w:szCs w:val="24"/>
        </w:rPr>
        <w:t>кр</w:t>
      </w:r>
      <w:proofErr w:type="gramEnd"/>
      <w:r w:rsidR="00825BB7" w:rsidRPr="000D04EC">
        <w:rPr>
          <w:rFonts w:ascii="Times New Roman" w:hAnsi="Times New Roman"/>
          <w:sz w:val="24"/>
          <w:szCs w:val="24"/>
        </w:rPr>
        <w:t xml:space="preserve">аевого бюджета  в сумме </w:t>
      </w:r>
      <w:r w:rsidR="00E84055">
        <w:rPr>
          <w:rFonts w:ascii="Times New Roman" w:hAnsi="Times New Roman"/>
          <w:sz w:val="24"/>
          <w:szCs w:val="24"/>
        </w:rPr>
        <w:t>334</w:t>
      </w:r>
      <w:r w:rsidR="000D04EC" w:rsidRPr="000D04EC">
        <w:rPr>
          <w:rFonts w:ascii="Times New Roman" w:hAnsi="Times New Roman"/>
          <w:sz w:val="24"/>
          <w:szCs w:val="24"/>
        </w:rPr>
        <w:t>,</w:t>
      </w:r>
      <w:r w:rsidR="00E84055">
        <w:rPr>
          <w:rFonts w:ascii="Times New Roman" w:hAnsi="Times New Roman"/>
          <w:sz w:val="24"/>
          <w:szCs w:val="24"/>
        </w:rPr>
        <w:t>2</w:t>
      </w:r>
      <w:r w:rsidR="00795877">
        <w:rPr>
          <w:rFonts w:ascii="Times New Roman" w:hAnsi="Times New Roman"/>
          <w:sz w:val="24"/>
          <w:szCs w:val="24"/>
        </w:rPr>
        <w:t>0</w:t>
      </w:r>
      <w:r w:rsidR="000D04EC" w:rsidRPr="000D04EC">
        <w:rPr>
          <w:rFonts w:ascii="Times New Roman" w:hAnsi="Times New Roman"/>
          <w:sz w:val="24"/>
          <w:szCs w:val="24"/>
        </w:rPr>
        <w:t xml:space="preserve"> </w:t>
      </w:r>
      <w:r w:rsidR="00825BB7" w:rsidRPr="000D04EC">
        <w:rPr>
          <w:rFonts w:ascii="Times New Roman" w:hAnsi="Times New Roman"/>
          <w:sz w:val="24"/>
          <w:szCs w:val="24"/>
        </w:rPr>
        <w:t xml:space="preserve"> тыс.</w:t>
      </w:r>
      <w:r w:rsidR="00E84055">
        <w:rPr>
          <w:rFonts w:ascii="Times New Roman" w:hAnsi="Times New Roman"/>
          <w:sz w:val="24"/>
          <w:szCs w:val="24"/>
        </w:rPr>
        <w:t xml:space="preserve"> </w:t>
      </w:r>
      <w:r w:rsidR="00825BB7" w:rsidRPr="000D04EC">
        <w:rPr>
          <w:rFonts w:ascii="Times New Roman" w:hAnsi="Times New Roman"/>
          <w:sz w:val="24"/>
          <w:szCs w:val="24"/>
        </w:rPr>
        <w:t>руб.</w:t>
      </w:r>
      <w:r w:rsidR="00E84055">
        <w:rPr>
          <w:rFonts w:ascii="Times New Roman" w:hAnsi="Times New Roman"/>
          <w:sz w:val="24"/>
          <w:szCs w:val="24"/>
        </w:rPr>
        <w:t xml:space="preserve"> </w:t>
      </w:r>
      <w:r w:rsidR="00986C67" w:rsidRPr="000D04EC">
        <w:rPr>
          <w:rFonts w:ascii="Times New Roman" w:hAnsi="Times New Roman"/>
          <w:sz w:val="24"/>
          <w:szCs w:val="24"/>
        </w:rPr>
        <w:t>в том числе:</w:t>
      </w:r>
    </w:p>
    <w:p w:rsidR="00332B6A" w:rsidRPr="00E84055" w:rsidRDefault="00332B6A" w:rsidP="00050880">
      <w:pPr>
        <w:pStyle w:val="ConsPlusCell"/>
        <w:ind w:firstLine="709"/>
        <w:jc w:val="both"/>
        <w:rPr>
          <w:rFonts w:ascii="Times New Roman" w:hAnsi="Times New Roman"/>
          <w:sz w:val="20"/>
          <w:szCs w:val="20"/>
        </w:rPr>
      </w:pPr>
      <w:r w:rsidRPr="000D04EC">
        <w:rPr>
          <w:rFonts w:ascii="Times New Roman" w:hAnsi="Times New Roman"/>
          <w:sz w:val="24"/>
          <w:szCs w:val="24"/>
        </w:rPr>
        <w:t xml:space="preserve">  </w:t>
      </w:r>
      <w:r w:rsidR="009E1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4055">
        <w:rPr>
          <w:rFonts w:ascii="Times New Roman" w:hAnsi="Times New Roman"/>
          <w:sz w:val="20"/>
          <w:szCs w:val="20"/>
        </w:rPr>
        <w:t>(тыс</w:t>
      </w:r>
      <w:proofErr w:type="gramStart"/>
      <w:r w:rsidRPr="00E84055">
        <w:rPr>
          <w:rFonts w:ascii="Times New Roman" w:hAnsi="Times New Roman"/>
          <w:sz w:val="20"/>
          <w:szCs w:val="20"/>
        </w:rPr>
        <w:t>.р</w:t>
      </w:r>
      <w:proofErr w:type="gramEnd"/>
      <w:r w:rsidRPr="00E84055">
        <w:rPr>
          <w:rFonts w:ascii="Times New Roman" w:hAnsi="Times New Roman"/>
          <w:sz w:val="20"/>
          <w:szCs w:val="20"/>
        </w:rPr>
        <w:t>уб.)</w:t>
      </w:r>
    </w:p>
    <w:tbl>
      <w:tblPr>
        <w:tblW w:w="9718" w:type="dxa"/>
        <w:tblInd w:w="93" w:type="dxa"/>
        <w:tblLook w:val="04A0" w:firstRow="1" w:lastRow="0" w:firstColumn="1" w:lastColumn="0" w:noHBand="0" w:noVBand="1"/>
      </w:tblPr>
      <w:tblGrid>
        <w:gridCol w:w="1575"/>
        <w:gridCol w:w="1559"/>
        <w:gridCol w:w="1842"/>
        <w:gridCol w:w="1701"/>
        <w:gridCol w:w="1701"/>
        <w:gridCol w:w="1340"/>
      </w:tblGrid>
      <w:tr w:rsidR="00332B6A" w:rsidRPr="00332B6A" w:rsidTr="009E1C6B">
        <w:trPr>
          <w:trHeight w:val="4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B6A" w:rsidRPr="00332B6A" w:rsidRDefault="00332B6A" w:rsidP="00444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r w:rsidR="00444A4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районных</w:t>
            </w:r>
            <w:proofErr w:type="gramEnd"/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32B6A" w:rsidRPr="00332B6A" w:rsidTr="009E1C6B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840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,40</w:t>
            </w:r>
          </w:p>
        </w:tc>
      </w:tr>
      <w:tr w:rsidR="00332B6A" w:rsidRPr="00332B6A" w:rsidTr="009E1C6B">
        <w:trPr>
          <w:trHeight w:val="1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840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332B6A" w:rsidRPr="00332B6A" w:rsidTr="009E1C6B">
        <w:trPr>
          <w:trHeight w:val="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840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,40</w:t>
            </w:r>
          </w:p>
        </w:tc>
      </w:tr>
      <w:tr w:rsidR="00332B6A" w:rsidRPr="00332B6A" w:rsidTr="009E1C6B">
        <w:trPr>
          <w:trHeight w:val="1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332B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6A" w:rsidRPr="00332B6A" w:rsidRDefault="00332B6A" w:rsidP="00E840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840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2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44A40" w:rsidRDefault="00444A40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CD338C" w:rsidRPr="00CD338C" w:rsidRDefault="00CD338C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D338C">
        <w:rPr>
          <w:rFonts w:eastAsia="Calibri"/>
          <w:lang w:eastAsia="en-US"/>
        </w:rPr>
        <w:t xml:space="preserve">       </w:t>
      </w:r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 краевом уровне принимаются дополнительные инициативные обязательства по предоставлению мер социальной поддержки, которые направлены на исполнение поручений Президента, Правительства Российской Федерации и Губернатора края, а также на решение стратегических задач социально-экономического развития страны и региона.</w:t>
      </w:r>
    </w:p>
    <w:p w:rsidR="00CD338C" w:rsidRPr="00CD338C" w:rsidRDefault="00CD338C" w:rsidP="00A2336F">
      <w:pPr>
        <w:pStyle w:val="aa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Pr="00CD338C">
        <w:rPr>
          <w:rFonts w:ascii="Times New Roman" w:hAnsi="Times New Roman" w:cs="Times New Roman"/>
          <w:color w:val="auto"/>
          <w:sz w:val="24"/>
          <w:szCs w:val="24"/>
        </w:rPr>
        <w:t xml:space="preserve">На 01.11.2017 на территории </w:t>
      </w:r>
      <w:proofErr w:type="spellStart"/>
      <w:r w:rsidRPr="00CD338C">
        <w:rPr>
          <w:rFonts w:ascii="Times New Roman" w:hAnsi="Times New Roman" w:cs="Times New Roman"/>
          <w:color w:val="auto"/>
          <w:sz w:val="24"/>
          <w:szCs w:val="24"/>
        </w:rPr>
        <w:t>Шарыповского</w:t>
      </w:r>
      <w:proofErr w:type="spellEnd"/>
      <w:r w:rsidRPr="00CD338C">
        <w:rPr>
          <w:rFonts w:ascii="Times New Roman" w:hAnsi="Times New Roman" w:cs="Times New Roman"/>
          <w:color w:val="auto"/>
          <w:sz w:val="24"/>
          <w:szCs w:val="24"/>
        </w:rPr>
        <w:t xml:space="preserve"> района проживает 2090 семей с детьми до 18 лет, в которых 3676 детей. </w:t>
      </w:r>
    </w:p>
    <w:p w:rsidR="00CD338C" w:rsidRPr="00CD338C" w:rsidRDefault="00CD338C" w:rsidP="00A2336F">
      <w:pPr>
        <w:pStyle w:val="aa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CD338C">
        <w:rPr>
          <w:rFonts w:ascii="Times New Roman" w:hAnsi="Times New Roman" w:cs="Times New Roman"/>
          <w:color w:val="auto"/>
          <w:sz w:val="24"/>
          <w:szCs w:val="24"/>
        </w:rPr>
        <w:t xml:space="preserve">На учете в Управлении социальной защиты населения администрации </w:t>
      </w:r>
      <w:proofErr w:type="spellStart"/>
      <w:r w:rsidRPr="00CD338C">
        <w:rPr>
          <w:rFonts w:ascii="Times New Roman" w:hAnsi="Times New Roman" w:cs="Times New Roman"/>
          <w:color w:val="auto"/>
          <w:sz w:val="24"/>
          <w:szCs w:val="24"/>
        </w:rPr>
        <w:t>Шарыповского</w:t>
      </w:r>
      <w:proofErr w:type="spellEnd"/>
      <w:r w:rsidRPr="00CD338C">
        <w:rPr>
          <w:rFonts w:ascii="Times New Roman" w:hAnsi="Times New Roman" w:cs="Times New Roman"/>
          <w:color w:val="auto"/>
          <w:sz w:val="24"/>
          <w:szCs w:val="24"/>
        </w:rPr>
        <w:t xml:space="preserve"> района состоят 391 многодетная семья с детьми до 18 лет. Всего в многодетных семьях 1361 ребенка. Количество семей, стоящих на учете 1382, в них детей 2775 ребенка. </w:t>
      </w:r>
    </w:p>
    <w:p w:rsidR="00CD338C" w:rsidRPr="00CD338C" w:rsidRDefault="00CD338C" w:rsidP="00A2336F">
      <w:pPr>
        <w:pStyle w:val="aa"/>
        <w:pBdr>
          <w:bottom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целях усиления дополнительной социальной помощи жителям района, в том числе и многодетным семьям, внедрены в практику «социальные контракты». Для малообеспеченных многодетных семей, проживающих в сельской местности, имеющих пять и более детей, на условиях «социального контракта» предусмотрена материальная помощь на развитие личного подсобного хозяйства, за период с 2015 – 2017 годы воспользовались – 17 семей. </w:t>
      </w:r>
    </w:p>
    <w:p w:rsidR="00CD338C" w:rsidRPr="00CD338C" w:rsidRDefault="00CD338C" w:rsidP="00A2336F">
      <w:pPr>
        <w:pStyle w:val="aa"/>
        <w:pBdr>
          <w:bottom w:val="none" w:sz="0" w:space="0" w:color="auto"/>
        </w:pBd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CD338C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Законом края от 07.07.2009 года № 8-3618 «Об обеспечении прав детей на отдых, оздоровление и занятость в Красноярском крае» </w:t>
      </w:r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предоставляются бесплатные путевки в детские оздоровительные лагеря и бесплатный проезд детям и сопровождающим их лицам до места нахождения детских оздоровительных лагерей и </w:t>
      </w:r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обратно. </w:t>
      </w:r>
      <w:proofErr w:type="gramStart"/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За период 2014 – 2017 году 163 ребенка </w:t>
      </w:r>
      <w:proofErr w:type="spellStart"/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Шарыповского</w:t>
      </w:r>
      <w:proofErr w:type="spellEnd"/>
      <w:r w:rsidRPr="00CD338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района, находящиеся в трудной жизненной ситуации отдохнули в летних оздоровительных лагерях.</w:t>
      </w:r>
      <w:proofErr w:type="gramEnd"/>
    </w:p>
    <w:p w:rsidR="00CD338C" w:rsidRPr="00A2336F" w:rsidRDefault="00CD338C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36F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A2336F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A2336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Pr="00A2336F">
        <w:rPr>
          <w:rFonts w:ascii="Times New Roman" w:eastAsia="Calibri" w:hAnsi="Times New Roman"/>
          <w:sz w:val="24"/>
          <w:szCs w:val="24"/>
          <w:lang w:eastAsia="en-US"/>
        </w:rPr>
        <w:t>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09.10.2007 № 1351,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Стратегией национальной безопасности Российской Федерации до 2020 года, утвержденной Указом Президента Российской Федерации от 12.05.2009 № 537, Указом Президента Российской Федерации</w:t>
      </w:r>
      <w:proofErr w:type="gramEnd"/>
      <w:r w:rsidRPr="00A2336F">
        <w:rPr>
          <w:rFonts w:ascii="Times New Roman" w:eastAsia="Calibri" w:hAnsi="Times New Roman"/>
          <w:sz w:val="24"/>
          <w:szCs w:val="24"/>
          <w:lang w:eastAsia="en-US"/>
        </w:rPr>
        <w:t xml:space="preserve"> от 07.05.2012 № 606 «О мерах по реализации демографической политики Российской Федерации», а также иными </w:t>
      </w:r>
      <w:r w:rsidR="00A2336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2336F">
        <w:rPr>
          <w:rFonts w:ascii="Times New Roman" w:eastAsia="Calibri" w:hAnsi="Times New Roman"/>
          <w:sz w:val="24"/>
          <w:szCs w:val="24"/>
          <w:lang w:eastAsia="en-US"/>
        </w:rPr>
        <w:t>стратегическими документами определены следующие основные приоритеты государственной политики в отношении социальной поддержки семьи и детей:</w:t>
      </w:r>
    </w:p>
    <w:p w:rsidR="00CD338C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CD338C" w:rsidRPr="00A2336F">
        <w:rPr>
          <w:rFonts w:ascii="Times New Roman" w:eastAsia="Calibri" w:hAnsi="Times New Roman"/>
          <w:sz w:val="24"/>
          <w:szCs w:val="24"/>
          <w:lang w:eastAsia="en-US"/>
        </w:rPr>
        <w:t>повышение уровня рождаемости (в том числе за счет рождения в семьях второго и последующих детей);</w:t>
      </w:r>
    </w:p>
    <w:p w:rsidR="00CD338C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CD338C" w:rsidRPr="00A2336F">
        <w:rPr>
          <w:rFonts w:ascii="Times New Roman" w:eastAsia="Calibri" w:hAnsi="Times New Roman"/>
          <w:sz w:val="24"/>
          <w:szCs w:val="24"/>
          <w:lang w:eastAsia="en-US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CD338C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CD338C" w:rsidRPr="00A2336F">
        <w:rPr>
          <w:rFonts w:ascii="Times New Roman" w:eastAsia="Calibri" w:hAnsi="Times New Roman"/>
          <w:sz w:val="24"/>
          <w:szCs w:val="24"/>
          <w:lang w:eastAsia="en-US"/>
        </w:rPr>
        <w:t>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CD338C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CD338C" w:rsidRPr="00A2336F">
        <w:rPr>
          <w:rFonts w:ascii="Times New Roman" w:eastAsia="Calibri" w:hAnsi="Times New Roman"/>
          <w:sz w:val="24"/>
          <w:szCs w:val="24"/>
          <w:lang w:eastAsia="en-US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CD338C" w:rsidRPr="00A2336F" w:rsidRDefault="00CD338C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36F">
        <w:rPr>
          <w:rFonts w:ascii="Times New Roman" w:eastAsia="Calibri" w:hAnsi="Times New Roman"/>
          <w:sz w:val="24"/>
          <w:szCs w:val="24"/>
          <w:lang w:eastAsia="en-US"/>
        </w:rPr>
        <w:t xml:space="preserve">      Указанные приоритеты направлены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A2336F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A42348" w:rsidRPr="00A2336F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  подпрограммы </w:t>
      </w:r>
      <w:r w:rsidRPr="00A2336F">
        <w:rPr>
          <w:rFonts w:ascii="Times New Roman" w:eastAsia="Calibri" w:hAnsi="Times New Roman"/>
          <w:sz w:val="24"/>
          <w:szCs w:val="24"/>
          <w:lang w:eastAsia="en-US"/>
        </w:rPr>
        <w:t>позволит обеспечить достижение следующих результатов:</w:t>
      </w:r>
    </w:p>
    <w:p w:rsidR="00A2336F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A2336F">
        <w:rPr>
          <w:rFonts w:ascii="Times New Roman" w:eastAsia="Calibri" w:hAnsi="Times New Roman"/>
          <w:sz w:val="24"/>
          <w:szCs w:val="24"/>
          <w:lang w:eastAsia="en-US"/>
        </w:rPr>
        <w:t>доля семей с детьми, получающих различные меры социальной поддержки (с учетом адресности и нуждаемости), от общего количества семей с детьми в районе составит 60%;</w:t>
      </w:r>
    </w:p>
    <w:p w:rsidR="00A2336F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A2336F">
        <w:rPr>
          <w:rFonts w:ascii="Times New Roman" w:eastAsia="Calibri" w:hAnsi="Times New Roman"/>
          <w:sz w:val="24"/>
          <w:szCs w:val="24"/>
          <w:lang w:eastAsia="en-US"/>
        </w:rPr>
        <w:t>своевременно и в полном объеме выполнять обязательства государства и края по социальной поддержке семей, имеющих детей, имеющих на неё право в соответствии с действующим законодательством и обратившихся за её получением;</w:t>
      </w:r>
    </w:p>
    <w:p w:rsidR="00A2336F" w:rsidRPr="00A2336F" w:rsidRDefault="00A2336F" w:rsidP="00A233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A2336F">
        <w:rPr>
          <w:rFonts w:ascii="Times New Roman" w:eastAsia="Calibri" w:hAnsi="Times New Roman"/>
          <w:sz w:val="24"/>
          <w:szCs w:val="24"/>
          <w:lang w:eastAsia="en-US"/>
        </w:rPr>
        <w:t xml:space="preserve">обеспечить бесплатным проездом детей до места нахождения детских оздоровительных лагерей и обратно. </w:t>
      </w:r>
    </w:p>
    <w:p w:rsidR="00B353F1" w:rsidRPr="00B353F1" w:rsidRDefault="00B353F1" w:rsidP="00B353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825BB7" w:rsidRPr="00C97DDB" w:rsidRDefault="00050880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97DDB">
        <w:rPr>
          <w:rFonts w:ascii="Times New Roman" w:hAnsi="Times New Roman"/>
          <w:sz w:val="24"/>
          <w:szCs w:val="24"/>
        </w:rPr>
        <w:t xml:space="preserve">На реализацию </w:t>
      </w:r>
      <w:r w:rsidRPr="00C97DDB">
        <w:rPr>
          <w:rFonts w:ascii="Times New Roman" w:hAnsi="Times New Roman"/>
          <w:b/>
          <w:i/>
          <w:sz w:val="24"/>
          <w:szCs w:val="24"/>
        </w:rPr>
        <w:t>Подпрограмм</w:t>
      </w:r>
      <w:r w:rsidR="00EC205B" w:rsidRPr="00C97DDB">
        <w:rPr>
          <w:rFonts w:ascii="Times New Roman" w:hAnsi="Times New Roman"/>
          <w:b/>
          <w:i/>
          <w:sz w:val="24"/>
          <w:szCs w:val="24"/>
        </w:rPr>
        <w:t>ы</w:t>
      </w:r>
      <w:r w:rsidRPr="00C97DDB">
        <w:rPr>
          <w:rFonts w:ascii="Times New Roman" w:hAnsi="Times New Roman"/>
          <w:b/>
          <w:i/>
          <w:sz w:val="24"/>
          <w:szCs w:val="24"/>
        </w:rPr>
        <w:t xml:space="preserve"> 3</w:t>
      </w:r>
      <w:r w:rsidR="00537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205B" w:rsidRPr="00C97DDB">
        <w:rPr>
          <w:rFonts w:ascii="Times New Roman" w:hAnsi="Times New Roman"/>
          <w:i/>
          <w:sz w:val="24"/>
          <w:szCs w:val="24"/>
        </w:rPr>
        <w:t>«</w:t>
      </w:r>
      <w:r w:rsidR="005373CC">
        <w:rPr>
          <w:rFonts w:ascii="Times New Roman" w:hAnsi="Times New Roman"/>
          <w:i/>
          <w:sz w:val="24"/>
          <w:szCs w:val="24"/>
        </w:rPr>
        <w:t>Повышение качества и доступности социальных услуг граждан</w:t>
      </w:r>
      <w:r w:rsidR="00EC205B" w:rsidRPr="00C97DDB">
        <w:rPr>
          <w:rFonts w:ascii="Times New Roman" w:hAnsi="Times New Roman"/>
          <w:i/>
          <w:sz w:val="24"/>
          <w:szCs w:val="24"/>
        </w:rPr>
        <w:t>»</w:t>
      </w:r>
      <w:r w:rsidR="00825BB7" w:rsidRPr="00C97DDB">
        <w:rPr>
          <w:rFonts w:ascii="Times New Roman" w:hAnsi="Times New Roman"/>
          <w:sz w:val="24"/>
          <w:szCs w:val="24"/>
        </w:rPr>
        <w:t xml:space="preserve"> предусмотрено финансирование   подпрограммных мероприятий </w:t>
      </w:r>
      <w:r w:rsidR="005373CC">
        <w:rPr>
          <w:rFonts w:ascii="Times New Roman" w:hAnsi="Times New Roman"/>
          <w:sz w:val="24"/>
          <w:szCs w:val="24"/>
        </w:rPr>
        <w:t>на 2018 год и плановый период 2019-2020 годы</w:t>
      </w:r>
      <w:r w:rsidR="00825BB7" w:rsidRPr="00C97DDB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825BB7" w:rsidRPr="00C97DDB">
        <w:rPr>
          <w:rFonts w:ascii="Times New Roman" w:hAnsi="Times New Roman"/>
          <w:sz w:val="24"/>
          <w:szCs w:val="24"/>
        </w:rPr>
        <w:t xml:space="preserve">дств </w:t>
      </w:r>
      <w:r w:rsidR="005373CC">
        <w:rPr>
          <w:rFonts w:ascii="Times New Roman" w:hAnsi="Times New Roman"/>
          <w:sz w:val="24"/>
          <w:szCs w:val="24"/>
        </w:rPr>
        <w:t>кр</w:t>
      </w:r>
      <w:proofErr w:type="gramEnd"/>
      <w:r w:rsidR="005373CC">
        <w:rPr>
          <w:rFonts w:ascii="Times New Roman" w:hAnsi="Times New Roman"/>
          <w:sz w:val="24"/>
          <w:szCs w:val="24"/>
        </w:rPr>
        <w:t>а</w:t>
      </w:r>
      <w:r w:rsidR="000B4C21" w:rsidRPr="00C97DDB">
        <w:rPr>
          <w:rFonts w:ascii="Times New Roman" w:hAnsi="Times New Roman"/>
          <w:sz w:val="24"/>
          <w:szCs w:val="24"/>
        </w:rPr>
        <w:t xml:space="preserve">евого </w:t>
      </w:r>
      <w:r w:rsidR="00825BB7" w:rsidRPr="00C97DDB">
        <w:rPr>
          <w:rFonts w:ascii="Times New Roman" w:hAnsi="Times New Roman"/>
          <w:sz w:val="24"/>
          <w:szCs w:val="24"/>
        </w:rPr>
        <w:t xml:space="preserve"> бюджетов </w:t>
      </w:r>
      <w:r w:rsidR="005373CC">
        <w:rPr>
          <w:rFonts w:ascii="Times New Roman" w:hAnsi="Times New Roman"/>
          <w:sz w:val="24"/>
          <w:szCs w:val="24"/>
        </w:rPr>
        <w:t xml:space="preserve">и внебюджетных источников </w:t>
      </w:r>
      <w:r w:rsidR="00980040" w:rsidRPr="00C97DDB">
        <w:rPr>
          <w:rFonts w:ascii="Times New Roman" w:hAnsi="Times New Roman"/>
          <w:sz w:val="24"/>
          <w:szCs w:val="24"/>
        </w:rPr>
        <w:t>на общую  сумму</w:t>
      </w:r>
      <w:r w:rsidR="00C97DDB">
        <w:rPr>
          <w:rFonts w:ascii="Times New Roman" w:hAnsi="Times New Roman"/>
          <w:sz w:val="24"/>
          <w:szCs w:val="24"/>
        </w:rPr>
        <w:t xml:space="preserve"> </w:t>
      </w:r>
      <w:r w:rsidR="00B949A7">
        <w:rPr>
          <w:rFonts w:ascii="Times New Roman" w:hAnsi="Times New Roman"/>
          <w:sz w:val="24"/>
          <w:szCs w:val="24"/>
        </w:rPr>
        <w:t>43 933,65</w:t>
      </w:r>
      <w:r w:rsidR="00E45875">
        <w:rPr>
          <w:rFonts w:ascii="Times New Roman" w:hAnsi="Times New Roman"/>
          <w:sz w:val="24"/>
          <w:szCs w:val="24"/>
        </w:rPr>
        <w:t xml:space="preserve"> </w:t>
      </w:r>
      <w:r w:rsidR="00825BB7" w:rsidRPr="00C97DDB">
        <w:rPr>
          <w:rFonts w:ascii="Times New Roman" w:hAnsi="Times New Roman"/>
          <w:sz w:val="24"/>
          <w:szCs w:val="24"/>
        </w:rPr>
        <w:t>тыс.</w:t>
      </w:r>
      <w:r w:rsidR="00B949A7">
        <w:rPr>
          <w:rFonts w:ascii="Times New Roman" w:hAnsi="Times New Roman"/>
          <w:sz w:val="24"/>
          <w:szCs w:val="24"/>
        </w:rPr>
        <w:t xml:space="preserve"> </w:t>
      </w:r>
      <w:r w:rsidR="00825BB7" w:rsidRPr="00C97DDB">
        <w:rPr>
          <w:rFonts w:ascii="Times New Roman" w:hAnsi="Times New Roman"/>
          <w:sz w:val="24"/>
          <w:szCs w:val="24"/>
        </w:rPr>
        <w:t>руб.</w:t>
      </w:r>
      <w:r w:rsidR="00980040" w:rsidRPr="00C97DDB">
        <w:rPr>
          <w:rFonts w:ascii="Times New Roman" w:hAnsi="Times New Roman"/>
          <w:sz w:val="24"/>
          <w:szCs w:val="24"/>
        </w:rPr>
        <w:t xml:space="preserve"> в том числе:</w:t>
      </w:r>
    </w:p>
    <w:p w:rsidR="00825BB7" w:rsidRPr="00B949A7" w:rsidRDefault="00825BB7" w:rsidP="00B949A7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B949A7">
        <w:rPr>
          <w:color w:val="000000"/>
        </w:rPr>
        <w:t> </w:t>
      </w:r>
      <w:r w:rsidRPr="00B949A7">
        <w:t xml:space="preserve">                                                                          </w:t>
      </w:r>
      <w:r w:rsidR="00B949A7">
        <w:t xml:space="preserve">            </w:t>
      </w:r>
      <w:r w:rsidRPr="00B949A7">
        <w:t xml:space="preserve">                               </w:t>
      </w:r>
      <w:r w:rsidRPr="00B949A7">
        <w:rPr>
          <w:rFonts w:ascii="Times New Roman" w:hAnsi="Times New Roman"/>
          <w:sz w:val="20"/>
          <w:szCs w:val="20"/>
        </w:rPr>
        <w:t>(тыс.</w:t>
      </w:r>
      <w:r w:rsidR="00B949A7">
        <w:rPr>
          <w:rFonts w:ascii="Times New Roman" w:hAnsi="Times New Roman"/>
          <w:sz w:val="20"/>
          <w:szCs w:val="20"/>
        </w:rPr>
        <w:t xml:space="preserve"> </w:t>
      </w:r>
      <w:r w:rsidRPr="00B949A7">
        <w:rPr>
          <w:rFonts w:ascii="Times New Roman" w:hAnsi="Times New Roman"/>
          <w:sz w:val="20"/>
          <w:szCs w:val="20"/>
        </w:rPr>
        <w:t>руб.)</w:t>
      </w:r>
    </w:p>
    <w:tbl>
      <w:tblPr>
        <w:tblW w:w="6818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633"/>
        <w:gridCol w:w="1768"/>
      </w:tblGrid>
      <w:tr w:rsidR="00B949A7" w:rsidRPr="00C97DDB" w:rsidTr="00B949A7">
        <w:trPr>
          <w:trHeight w:val="4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B949A7" w:rsidRPr="00C97DDB" w:rsidTr="00B949A7">
        <w:trPr>
          <w:trHeight w:val="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B94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14 179,10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14 644,55</w:t>
            </w:r>
          </w:p>
        </w:tc>
      </w:tr>
      <w:tr w:rsidR="00B949A7" w:rsidRPr="00C97DDB" w:rsidTr="00B949A7">
        <w:trPr>
          <w:trHeight w:val="2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B94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A7" w:rsidRPr="00B949A7" w:rsidRDefault="00B949A7" w:rsidP="00B949A7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9A7">
              <w:rPr>
                <w:rFonts w:ascii="Times New Roman" w:hAnsi="Times New Roman"/>
                <w:sz w:val="20"/>
                <w:szCs w:val="20"/>
              </w:rPr>
              <w:t>14 179,10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B949A7" w:rsidP="00B94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14 644,55</w:t>
            </w:r>
          </w:p>
        </w:tc>
      </w:tr>
      <w:tr w:rsidR="00B949A7" w:rsidRPr="00C97DDB" w:rsidTr="00B949A7">
        <w:trPr>
          <w:trHeight w:val="1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B94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A7" w:rsidRPr="00B949A7" w:rsidRDefault="00B949A7" w:rsidP="00B949A7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9A7">
              <w:rPr>
                <w:rFonts w:ascii="Times New Roman" w:hAnsi="Times New Roman"/>
                <w:sz w:val="20"/>
                <w:szCs w:val="20"/>
              </w:rPr>
              <w:t>14 179,10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14 644,55</w:t>
            </w:r>
          </w:p>
        </w:tc>
      </w:tr>
      <w:tr w:rsidR="00B949A7" w:rsidRPr="00C97DDB" w:rsidTr="00B949A7">
        <w:trPr>
          <w:trHeight w:val="1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42 537,30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1 396,35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A7" w:rsidRPr="00C97DDB" w:rsidRDefault="00B949A7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43 933,65</w:t>
            </w:r>
          </w:p>
        </w:tc>
      </w:tr>
    </w:tbl>
    <w:p w:rsidR="00980040" w:rsidRPr="00E35246" w:rsidRDefault="00980040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t xml:space="preserve">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населению в значительной степени будет способствовать социально-экономическому развитию и улучшению качества жизни и благосостояния жителей </w:t>
      </w:r>
      <w:proofErr w:type="spellStart"/>
      <w:r w:rsidRPr="00633279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633279">
        <w:rPr>
          <w:rFonts w:ascii="Times New Roman" w:eastAsia="Calibri" w:hAnsi="Times New Roman"/>
          <w:sz w:val="24"/>
          <w:szCs w:val="24"/>
          <w:lang w:eastAsia="en-US"/>
        </w:rPr>
        <w:t xml:space="preserve"> района.</w:t>
      </w: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633279">
        <w:rPr>
          <w:rFonts w:ascii="Times New Roman" w:eastAsia="Calibri" w:hAnsi="Times New Roman"/>
          <w:sz w:val="24"/>
          <w:szCs w:val="24"/>
        </w:rPr>
        <w:t xml:space="preserve">В рамках данной подпрограммы учитываются и прогнозируемые параметры развития системы социального обслуживания населения до 2019 года.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t xml:space="preserve">Подпрограмма разработана с учетом задач, поставленных в распоряжении Губернатора Красноярского края от 28.02.2013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№ 59-рг «Об утверждении плана мероприятий («дорожной карты») «Повышение эффективности и качества услуг в сфере социального обслуживания населения Красноярского края на 2013-2018 годы». </w:t>
      </w: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t xml:space="preserve">Основной целью подпрограммы является </w:t>
      </w:r>
      <w:r w:rsidRPr="00633279">
        <w:rPr>
          <w:rFonts w:ascii="Times New Roman" w:eastAsia="Calibri" w:hAnsi="Times New Roman"/>
          <w:sz w:val="24"/>
          <w:szCs w:val="24"/>
        </w:rPr>
        <w:t xml:space="preserve">повышение уровня, качества и безопасности социального обслуживания населения.  </w:t>
      </w: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t>Достижение поставленной цели требует решения следующей задачи - обеспечение доступности и качества услуг социального обслуживания, оказываемых в соответствии с муниципальным заданием.</w:t>
      </w: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</w:t>
      </w:r>
      <w:r w:rsidRPr="00633279">
        <w:rPr>
          <w:rFonts w:ascii="Times New Roman" w:eastAsia="Calibri" w:hAnsi="Times New Roman"/>
          <w:bCs/>
          <w:sz w:val="24"/>
          <w:szCs w:val="24"/>
          <w:lang w:eastAsia="en-US"/>
        </w:rPr>
        <w:t>Реализация мероприятий подпрограммы позволит обеспечить достижения следующих результатов:</w:t>
      </w: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t>доля граждан, получивших услуги в учреждении социального обслуживания, в общем числе граждан, обратившихся за их получением - 100%;</w:t>
      </w: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t>уровень удовлетворенности граждан качеством предоставления услуг учреждением социального обслуживания населени</w:t>
      </w:r>
      <w:proofErr w:type="gramStart"/>
      <w:r w:rsidRPr="00633279">
        <w:rPr>
          <w:rFonts w:ascii="Times New Roman" w:eastAsia="Calibri" w:hAnsi="Times New Roman"/>
          <w:sz w:val="24"/>
          <w:szCs w:val="24"/>
          <w:lang w:eastAsia="en-US"/>
        </w:rPr>
        <w:t>я-</w:t>
      </w:r>
      <w:proofErr w:type="gramEnd"/>
      <w:r w:rsidRPr="00633279">
        <w:rPr>
          <w:rFonts w:ascii="Times New Roman" w:eastAsia="Calibri" w:hAnsi="Times New Roman"/>
          <w:sz w:val="24"/>
          <w:szCs w:val="24"/>
          <w:lang w:eastAsia="en-US"/>
        </w:rPr>
        <w:t xml:space="preserve"> не менее 90 %;</w:t>
      </w:r>
    </w:p>
    <w:p w:rsidR="00633279" w:rsidRPr="00633279" w:rsidRDefault="00633279" w:rsidP="0063327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33279">
        <w:rPr>
          <w:rFonts w:ascii="Times New Roman" w:eastAsia="Calibri" w:hAnsi="Times New Roman"/>
          <w:sz w:val="24"/>
          <w:szCs w:val="24"/>
          <w:lang w:eastAsia="en-US"/>
        </w:rPr>
        <w:t>удельный вес обоснованных жалоб на качество предоставления услуг учреждением социального обслуживания населения к общему количеству получателей данных услуг в календарном год</w:t>
      </w:r>
      <w:proofErr w:type="gramStart"/>
      <w:r w:rsidRPr="00633279">
        <w:rPr>
          <w:rFonts w:ascii="Times New Roman" w:eastAsia="Calibri" w:hAnsi="Times New Roman"/>
          <w:sz w:val="24"/>
          <w:szCs w:val="24"/>
          <w:lang w:eastAsia="en-US"/>
        </w:rPr>
        <w:t>у-</w:t>
      </w:r>
      <w:proofErr w:type="gramEnd"/>
      <w:r w:rsidRPr="00633279">
        <w:rPr>
          <w:rFonts w:ascii="Times New Roman" w:eastAsia="Calibri" w:hAnsi="Times New Roman"/>
          <w:sz w:val="24"/>
          <w:szCs w:val="24"/>
          <w:lang w:eastAsia="en-US"/>
        </w:rPr>
        <w:t xml:space="preserve"> не более 0,1%.</w:t>
      </w:r>
    </w:p>
    <w:p w:rsidR="00EC205B" w:rsidRPr="00E35246" w:rsidRDefault="00633279" w:rsidP="00633279">
      <w:pPr>
        <w:pStyle w:val="a3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633279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45875" w:rsidRDefault="00EC205B" w:rsidP="00B12A1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E38">
        <w:rPr>
          <w:rFonts w:ascii="Times New Roman" w:hAnsi="Times New Roman"/>
          <w:sz w:val="24"/>
          <w:szCs w:val="24"/>
        </w:rPr>
        <w:t xml:space="preserve">На реализацию </w:t>
      </w:r>
      <w:r w:rsidRPr="00411E38">
        <w:rPr>
          <w:rFonts w:ascii="Times New Roman" w:hAnsi="Times New Roman"/>
          <w:b/>
          <w:i/>
          <w:sz w:val="24"/>
          <w:szCs w:val="24"/>
        </w:rPr>
        <w:t>Подпрограммы 4.</w:t>
      </w:r>
      <w:r w:rsidRPr="00411E38">
        <w:rPr>
          <w:rFonts w:ascii="Times New Roman" w:hAnsi="Times New Roman"/>
          <w:i/>
          <w:sz w:val="24"/>
          <w:szCs w:val="24"/>
        </w:rPr>
        <w:t xml:space="preserve"> «</w:t>
      </w:r>
      <w:r w:rsidR="00633279">
        <w:rPr>
          <w:rFonts w:ascii="Times New Roman" w:hAnsi="Times New Roman"/>
          <w:i/>
          <w:sz w:val="24"/>
          <w:szCs w:val="24"/>
        </w:rPr>
        <w:t>Обеспечение реализации муниципальной программы</w:t>
      </w:r>
      <w:r w:rsidRPr="00411E38">
        <w:rPr>
          <w:rFonts w:ascii="Times New Roman" w:hAnsi="Times New Roman"/>
          <w:i/>
          <w:sz w:val="24"/>
          <w:szCs w:val="24"/>
        </w:rPr>
        <w:t xml:space="preserve">» </w:t>
      </w:r>
      <w:r w:rsidR="00980040" w:rsidRPr="00411E38">
        <w:rPr>
          <w:rFonts w:ascii="Times New Roman" w:hAnsi="Times New Roman"/>
          <w:sz w:val="24"/>
          <w:szCs w:val="24"/>
        </w:rPr>
        <w:t xml:space="preserve">предусмотрено финансирование подпрограммных мероприятий </w:t>
      </w:r>
      <w:r w:rsidR="00633279">
        <w:rPr>
          <w:rFonts w:ascii="Times New Roman" w:hAnsi="Times New Roman"/>
          <w:sz w:val="24"/>
          <w:szCs w:val="24"/>
        </w:rPr>
        <w:t>на 2018 год и плановый период 2019-2020 годы</w:t>
      </w:r>
      <w:r w:rsidR="00980040" w:rsidRPr="00411E38">
        <w:rPr>
          <w:rFonts w:ascii="Times New Roman" w:hAnsi="Times New Roman"/>
          <w:sz w:val="24"/>
          <w:szCs w:val="24"/>
        </w:rPr>
        <w:t xml:space="preserve"> за счет краевого</w:t>
      </w:r>
      <w:r w:rsidR="004D131D" w:rsidRPr="00411E38">
        <w:rPr>
          <w:rFonts w:ascii="Times New Roman" w:hAnsi="Times New Roman"/>
          <w:sz w:val="24"/>
          <w:szCs w:val="24"/>
        </w:rPr>
        <w:t xml:space="preserve"> бюджет</w:t>
      </w:r>
      <w:r w:rsidR="00633279">
        <w:rPr>
          <w:rFonts w:ascii="Times New Roman" w:hAnsi="Times New Roman"/>
          <w:sz w:val="24"/>
          <w:szCs w:val="24"/>
        </w:rPr>
        <w:t>а</w:t>
      </w:r>
      <w:r w:rsidR="000B4C21" w:rsidRPr="00411E38">
        <w:rPr>
          <w:rFonts w:ascii="Times New Roman" w:hAnsi="Times New Roman"/>
          <w:sz w:val="24"/>
          <w:szCs w:val="24"/>
        </w:rPr>
        <w:t xml:space="preserve"> </w:t>
      </w:r>
      <w:r w:rsidR="00633279">
        <w:rPr>
          <w:rFonts w:ascii="Times New Roman" w:hAnsi="Times New Roman"/>
          <w:sz w:val="24"/>
          <w:szCs w:val="24"/>
        </w:rPr>
        <w:t xml:space="preserve">на </w:t>
      </w:r>
      <w:r w:rsidR="00980040" w:rsidRPr="00411E38">
        <w:rPr>
          <w:rFonts w:ascii="Times New Roman" w:hAnsi="Times New Roman"/>
          <w:sz w:val="24"/>
          <w:szCs w:val="24"/>
        </w:rPr>
        <w:t>сумму</w:t>
      </w:r>
      <w:r w:rsidR="00B12A1C">
        <w:rPr>
          <w:rFonts w:ascii="Times New Roman" w:hAnsi="Times New Roman"/>
          <w:sz w:val="24"/>
          <w:szCs w:val="24"/>
        </w:rPr>
        <w:t xml:space="preserve"> </w:t>
      </w:r>
      <w:r w:rsidR="00633279">
        <w:rPr>
          <w:rFonts w:ascii="Times New Roman" w:hAnsi="Times New Roman"/>
          <w:sz w:val="24"/>
          <w:szCs w:val="24"/>
        </w:rPr>
        <w:t>16 800,0</w:t>
      </w:r>
      <w:r w:rsidR="00B12A1C">
        <w:rPr>
          <w:rFonts w:ascii="Times New Roman" w:hAnsi="Times New Roman"/>
          <w:sz w:val="24"/>
          <w:szCs w:val="24"/>
        </w:rPr>
        <w:t>0</w:t>
      </w:r>
      <w:r w:rsidR="00EA6300" w:rsidRPr="00411E38">
        <w:rPr>
          <w:rFonts w:ascii="Times New Roman" w:hAnsi="Times New Roman"/>
          <w:sz w:val="24"/>
          <w:szCs w:val="24"/>
        </w:rPr>
        <w:t xml:space="preserve"> тыс. руб. в том числе:</w:t>
      </w:r>
    </w:p>
    <w:p w:rsidR="00B12A1C" w:rsidRPr="00633279" w:rsidRDefault="00A86ACA" w:rsidP="00633279">
      <w:pPr>
        <w:pStyle w:val="a3"/>
        <w:rPr>
          <w:rFonts w:ascii="Times New Roman" w:hAnsi="Times New Roman"/>
          <w:sz w:val="20"/>
          <w:szCs w:val="20"/>
        </w:rPr>
      </w:pPr>
      <w:r w:rsidRPr="00633279">
        <w:rPr>
          <w:rFonts w:ascii="Times New Roman" w:hAnsi="Times New Roman"/>
        </w:rPr>
        <w:t xml:space="preserve">                                                                   </w:t>
      </w:r>
      <w:r w:rsidR="00E45875" w:rsidRPr="00633279">
        <w:rPr>
          <w:rFonts w:ascii="Times New Roman" w:hAnsi="Times New Roman"/>
        </w:rPr>
        <w:t xml:space="preserve">       </w:t>
      </w:r>
      <w:r w:rsidRPr="00633279">
        <w:rPr>
          <w:rFonts w:ascii="Times New Roman" w:hAnsi="Times New Roman"/>
        </w:rPr>
        <w:t xml:space="preserve">   </w:t>
      </w:r>
      <w:r w:rsidRPr="00633279">
        <w:rPr>
          <w:rFonts w:ascii="Times New Roman" w:hAnsi="Times New Roman"/>
          <w:sz w:val="20"/>
          <w:szCs w:val="20"/>
        </w:rPr>
        <w:t>(тыс.</w:t>
      </w:r>
      <w:r w:rsidR="00633279">
        <w:rPr>
          <w:rFonts w:ascii="Times New Roman" w:hAnsi="Times New Roman"/>
          <w:sz w:val="20"/>
          <w:szCs w:val="20"/>
        </w:rPr>
        <w:t xml:space="preserve"> </w:t>
      </w:r>
      <w:r w:rsidRPr="00633279">
        <w:rPr>
          <w:rFonts w:ascii="Times New Roman" w:hAnsi="Times New Roman"/>
          <w:sz w:val="20"/>
          <w:szCs w:val="20"/>
        </w:rPr>
        <w:t>руб.)</w:t>
      </w:r>
    </w:p>
    <w:tbl>
      <w:tblPr>
        <w:tblW w:w="5170" w:type="dxa"/>
        <w:tblInd w:w="96" w:type="dxa"/>
        <w:tblLook w:val="04A0" w:firstRow="1" w:lastRow="0" w:firstColumn="1" w:lastColumn="0" w:noHBand="0" w:noVBand="1"/>
      </w:tblPr>
      <w:tblGrid>
        <w:gridCol w:w="1713"/>
        <w:gridCol w:w="1701"/>
        <w:gridCol w:w="1756"/>
      </w:tblGrid>
      <w:tr w:rsidR="00633279" w:rsidRPr="00633279" w:rsidTr="00633279">
        <w:trPr>
          <w:trHeight w:val="50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633279" w:rsidRPr="00633279" w:rsidTr="00633279">
        <w:trPr>
          <w:trHeight w:val="11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5 600,00</w:t>
            </w:r>
          </w:p>
        </w:tc>
      </w:tr>
      <w:tr w:rsidR="00633279" w:rsidRPr="00633279" w:rsidTr="00633279">
        <w:trPr>
          <w:trHeight w:val="15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5 600,00 </w:t>
            </w:r>
          </w:p>
        </w:tc>
      </w:tr>
      <w:tr w:rsidR="00633279" w:rsidRPr="00633279" w:rsidTr="00633279">
        <w:trPr>
          <w:trHeight w:val="19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5 600,00</w:t>
            </w:r>
          </w:p>
        </w:tc>
      </w:tr>
      <w:tr w:rsidR="00633279" w:rsidRPr="00B12A1C" w:rsidTr="00633279">
        <w:trPr>
          <w:trHeight w:val="9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79" w:rsidRPr="00633279" w:rsidRDefault="00633279" w:rsidP="0063327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3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16 800,00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279" w:rsidRPr="00633279" w:rsidRDefault="00633279" w:rsidP="00633279">
            <w:pPr>
              <w:pStyle w:val="a3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16 800,00</w:t>
            </w:r>
          </w:p>
        </w:tc>
      </w:tr>
    </w:tbl>
    <w:p w:rsidR="00A86ACA" w:rsidRPr="00E35246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3FFE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достижению следующих результатов: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3FFE">
        <w:rPr>
          <w:rFonts w:ascii="Times New Roman" w:hAnsi="Times New Roman"/>
          <w:sz w:val="24"/>
          <w:szCs w:val="24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C53FFE">
        <w:rPr>
          <w:rFonts w:ascii="Times New Roman" w:hAnsi="Times New Roman"/>
          <w:sz w:val="24"/>
          <w:szCs w:val="24"/>
        </w:rPr>
        <w:t>дств кр</w:t>
      </w:r>
      <w:proofErr w:type="gramEnd"/>
      <w:r w:rsidRPr="00C53FFE">
        <w:rPr>
          <w:rFonts w:ascii="Times New Roman" w:hAnsi="Times New Roman"/>
          <w:sz w:val="24"/>
          <w:szCs w:val="24"/>
        </w:rPr>
        <w:t>аевого бюджета;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3FFE">
        <w:rPr>
          <w:rFonts w:ascii="Times New Roman" w:hAnsi="Times New Roman"/>
          <w:sz w:val="24"/>
          <w:szCs w:val="24"/>
        </w:rPr>
        <w:t xml:space="preserve">совершенствование организации предоставления социальных услуг учреждением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жизни; 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3FFE">
        <w:rPr>
          <w:rFonts w:ascii="Times New Roman" w:hAnsi="Times New Roman"/>
          <w:sz w:val="24"/>
          <w:szCs w:val="24"/>
        </w:rPr>
        <w:t>совершенствование организации предоставления мер социальной поддержки отдельным категориям граждан;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3FFE">
        <w:rPr>
          <w:rFonts w:ascii="Times New Roman" w:hAnsi="Times New Roman"/>
          <w:sz w:val="24"/>
          <w:szCs w:val="24"/>
        </w:rPr>
        <w:t>обобщение практики применения законодательства и проведение анализа реализации государственной социальной политики в сфере социальной поддержки и социального обслуживания населения района.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3FFE"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3FFE">
        <w:rPr>
          <w:rFonts w:ascii="Times New Roman" w:hAnsi="Times New Roman"/>
          <w:sz w:val="24"/>
          <w:szCs w:val="24"/>
        </w:rPr>
        <w:t>уровень исполнения субвенций на реализацию переданных полномочий края – не менее 97% ежегодно;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53FFE">
        <w:rPr>
          <w:rFonts w:ascii="Times New Roman" w:hAnsi="Times New Roman"/>
          <w:sz w:val="24"/>
          <w:szCs w:val="24"/>
        </w:rPr>
        <w:t xml:space="preserve">уровень удовлетворенности жителей </w:t>
      </w:r>
      <w:proofErr w:type="spellStart"/>
      <w:r w:rsidRPr="00C53FF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53FFE">
        <w:rPr>
          <w:rFonts w:ascii="Times New Roman" w:hAnsi="Times New Roman"/>
          <w:sz w:val="24"/>
          <w:szCs w:val="24"/>
        </w:rPr>
        <w:t xml:space="preserve"> района качеством предоставления государственных и муниципальных услуг в сфере социальной поддержки населения – не менее 90% ежегодно;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C53FFE">
        <w:rPr>
          <w:rFonts w:ascii="Times New Roman" w:hAnsi="Times New Roman"/>
          <w:sz w:val="24"/>
          <w:szCs w:val="24"/>
        </w:rPr>
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 – не более 0,1% ежегодно.</w:t>
      </w:r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53FFE">
        <w:rPr>
          <w:rFonts w:ascii="Times New Roman" w:hAnsi="Times New Roman"/>
          <w:sz w:val="24"/>
          <w:szCs w:val="24"/>
        </w:rPr>
        <w:t xml:space="preserve">Мониторинг и оценка реализации    муниципальной программы будет осуществляться Управлением </w:t>
      </w:r>
      <w:r w:rsidR="007568BA" w:rsidRPr="00CD338C">
        <w:rPr>
          <w:rFonts w:ascii="Times New Roman" w:hAnsi="Times New Roman"/>
          <w:sz w:val="24"/>
          <w:szCs w:val="24"/>
        </w:rPr>
        <w:t xml:space="preserve">социальной защиты населения администрации </w:t>
      </w:r>
      <w:proofErr w:type="spellStart"/>
      <w:r w:rsidR="007568BA" w:rsidRPr="00CD33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568BA" w:rsidRPr="00CD338C">
        <w:rPr>
          <w:rFonts w:ascii="Times New Roman" w:hAnsi="Times New Roman"/>
          <w:sz w:val="24"/>
          <w:szCs w:val="24"/>
        </w:rPr>
        <w:t xml:space="preserve"> района </w:t>
      </w:r>
      <w:bookmarkStart w:id="0" w:name="_GoBack"/>
      <w:bookmarkEnd w:id="0"/>
      <w:r w:rsidRPr="00C53FFE">
        <w:rPr>
          <w:rFonts w:ascii="Times New Roman" w:hAnsi="Times New Roman"/>
          <w:sz w:val="24"/>
          <w:szCs w:val="24"/>
        </w:rPr>
        <w:t>с использованием показателей для оценки эффективности деятельности органов управления социальной защиты, утвержденных постановлениями Правительства Красноярского края от 04.03.2011 № 112-п «Об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полномочий, переданных в соответствии с законами Красноярского края».</w:t>
      </w:r>
      <w:proofErr w:type="gramEnd"/>
    </w:p>
    <w:p w:rsidR="00C53FFE" w:rsidRPr="00C53FFE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3FFE">
        <w:rPr>
          <w:rFonts w:ascii="Times New Roman" w:hAnsi="Times New Roman"/>
          <w:sz w:val="24"/>
          <w:szCs w:val="24"/>
        </w:rPr>
        <w:t xml:space="preserve">В ходе реализации муниципальной программы планируется назначить меры социальной поддержки более 4,5 тыс. гражданам ежегодно. </w:t>
      </w:r>
    </w:p>
    <w:p w:rsidR="00EC205B" w:rsidRPr="00B9458C" w:rsidRDefault="00C53FFE" w:rsidP="00C53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C205B" w:rsidRPr="00B9458C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требует поэтапного повышения </w:t>
      </w:r>
      <w:proofErr w:type="spellStart"/>
      <w:r w:rsidR="00EC205B" w:rsidRPr="00B9458C">
        <w:rPr>
          <w:rFonts w:ascii="Times New Roman" w:hAnsi="Times New Roman"/>
          <w:sz w:val="24"/>
          <w:szCs w:val="24"/>
        </w:rPr>
        <w:t>аналитичности</w:t>
      </w:r>
      <w:proofErr w:type="spellEnd"/>
      <w:r w:rsidR="00EC205B" w:rsidRPr="00B9458C">
        <w:rPr>
          <w:rFonts w:ascii="Times New Roman" w:hAnsi="Times New Roman"/>
          <w:sz w:val="24"/>
          <w:szCs w:val="24"/>
        </w:rPr>
        <w:t xml:space="preserve">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муниципальной программы.</w:t>
      </w:r>
    </w:p>
    <w:p w:rsidR="00356701" w:rsidRPr="007F793A" w:rsidRDefault="00356701" w:rsidP="00356701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56701" w:rsidRPr="00B9458C" w:rsidRDefault="00C53FFE" w:rsidP="00C53F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6701" w:rsidRPr="00B9458C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EC53D4" w:rsidRPr="00B9458C" w:rsidRDefault="00EC53D4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Default="00C53FFE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6701" w:rsidRPr="00B9458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04599">
        <w:rPr>
          <w:rFonts w:ascii="Times New Roman" w:hAnsi="Times New Roman"/>
          <w:sz w:val="24"/>
          <w:szCs w:val="24"/>
        </w:rPr>
        <w:t xml:space="preserve"> </w:t>
      </w:r>
      <w:r w:rsidR="00356701" w:rsidRPr="00B9458C">
        <w:rPr>
          <w:rFonts w:ascii="Times New Roman" w:hAnsi="Times New Roman"/>
          <w:sz w:val="24"/>
          <w:szCs w:val="24"/>
        </w:rPr>
        <w:t>К</w:t>
      </w:r>
      <w:proofErr w:type="gramEnd"/>
      <w:r w:rsidR="00356701" w:rsidRPr="00B9458C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356701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B9458C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="00356701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B9458C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56701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B9458C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B9458C">
        <w:rPr>
          <w:rFonts w:ascii="Times New Roman" w:hAnsi="Times New Roman"/>
          <w:sz w:val="24"/>
          <w:szCs w:val="24"/>
        </w:rPr>
        <w:t>41</w:t>
      </w:r>
      <w:r w:rsidR="00356701" w:rsidRPr="00B9458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B9458C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1F7858">
        <w:rPr>
          <w:rFonts w:ascii="Times New Roman" w:hAnsi="Times New Roman"/>
          <w:sz w:val="24"/>
          <w:szCs w:val="24"/>
        </w:rPr>
        <w:t>граждан</w:t>
      </w:r>
      <w:r w:rsidR="007D37DB" w:rsidRPr="00B9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B945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B9458C">
        <w:rPr>
          <w:rFonts w:ascii="Times New Roman" w:hAnsi="Times New Roman"/>
          <w:sz w:val="24"/>
          <w:szCs w:val="24"/>
        </w:rPr>
        <w:t xml:space="preserve"> района»</w:t>
      </w:r>
      <w:r w:rsidR="001F7858">
        <w:rPr>
          <w:rFonts w:ascii="Times New Roman" w:hAnsi="Times New Roman"/>
          <w:sz w:val="24"/>
          <w:szCs w:val="24"/>
        </w:rPr>
        <w:t>.</w:t>
      </w:r>
      <w:r w:rsidR="007D37DB" w:rsidRPr="00B9458C">
        <w:rPr>
          <w:rFonts w:ascii="Times New Roman" w:hAnsi="Times New Roman"/>
          <w:sz w:val="24"/>
          <w:szCs w:val="24"/>
        </w:rPr>
        <w:t xml:space="preserve">  </w:t>
      </w:r>
    </w:p>
    <w:p w:rsidR="00C53FFE" w:rsidRPr="00B9458C" w:rsidRDefault="00C53FFE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7F793A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lang w:eastAsia="ar-SA"/>
        </w:rPr>
      </w:pPr>
    </w:p>
    <w:p w:rsidR="00BE5B33" w:rsidRPr="001F7858" w:rsidRDefault="00EC53D4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F7858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BE5B33" w:rsidRPr="001F7858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1F7858">
        <w:rPr>
          <w:rFonts w:ascii="Times New Roman" w:hAnsi="Times New Roman" w:cs="Calibri"/>
          <w:sz w:val="24"/>
          <w:szCs w:val="24"/>
          <w:lang w:eastAsia="ar-SA"/>
        </w:rPr>
        <w:t>ь</w:t>
      </w:r>
    </w:p>
    <w:p w:rsidR="00E90243" w:rsidRPr="007F793A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F7858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1F785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F7858">
        <w:rPr>
          <w:rFonts w:ascii="Times New Roman" w:hAnsi="Times New Roman" w:cs="Calibri"/>
          <w:sz w:val="24"/>
          <w:szCs w:val="24"/>
          <w:lang w:eastAsia="ar-SA"/>
        </w:rPr>
        <w:tab/>
      </w:r>
      <w:r w:rsidR="001F7858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Г</w:t>
      </w:r>
      <w:r w:rsidR="00EC53D4" w:rsidRPr="001F7858">
        <w:rPr>
          <w:rFonts w:ascii="Times New Roman" w:hAnsi="Times New Roman" w:cs="Calibri"/>
          <w:sz w:val="24"/>
          <w:szCs w:val="24"/>
          <w:lang w:eastAsia="ar-SA"/>
        </w:rPr>
        <w:t>.В. Савчук</w:t>
      </w:r>
    </w:p>
    <w:p w:rsidR="00E90243" w:rsidRPr="007F793A" w:rsidRDefault="00E90243" w:rsidP="00E90243">
      <w:pPr>
        <w:rPr>
          <w:sz w:val="24"/>
          <w:szCs w:val="24"/>
        </w:rPr>
      </w:pPr>
    </w:p>
    <w:sectPr w:rsidR="00E90243" w:rsidRPr="007F793A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5642"/>
    <w:multiLevelType w:val="hybridMultilevel"/>
    <w:tmpl w:val="11FC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302C"/>
    <w:multiLevelType w:val="hybridMultilevel"/>
    <w:tmpl w:val="E0C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091"/>
    <w:multiLevelType w:val="hybridMultilevel"/>
    <w:tmpl w:val="44C48D28"/>
    <w:lvl w:ilvl="0" w:tplc="162260B4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49"/>
    <w:rsid w:val="00004599"/>
    <w:rsid w:val="000112A0"/>
    <w:rsid w:val="00015480"/>
    <w:rsid w:val="0004010F"/>
    <w:rsid w:val="00050880"/>
    <w:rsid w:val="00050A0C"/>
    <w:rsid w:val="000571E9"/>
    <w:rsid w:val="00074249"/>
    <w:rsid w:val="000A1807"/>
    <w:rsid w:val="000B4C21"/>
    <w:rsid w:val="000B671B"/>
    <w:rsid w:val="000D04EC"/>
    <w:rsid w:val="000E21BA"/>
    <w:rsid w:val="000E6A59"/>
    <w:rsid w:val="000E7CCE"/>
    <w:rsid w:val="000F15FE"/>
    <w:rsid w:val="00102192"/>
    <w:rsid w:val="00123BCA"/>
    <w:rsid w:val="00136A54"/>
    <w:rsid w:val="00137A36"/>
    <w:rsid w:val="00152BCE"/>
    <w:rsid w:val="001648AF"/>
    <w:rsid w:val="001649A0"/>
    <w:rsid w:val="00171AC6"/>
    <w:rsid w:val="001B11CA"/>
    <w:rsid w:val="001C3BA5"/>
    <w:rsid w:val="001D5A14"/>
    <w:rsid w:val="001E058E"/>
    <w:rsid w:val="001F1309"/>
    <w:rsid w:val="001F3F37"/>
    <w:rsid w:val="001F7858"/>
    <w:rsid w:val="00214CBA"/>
    <w:rsid w:val="00217107"/>
    <w:rsid w:val="0023554E"/>
    <w:rsid w:val="002663A1"/>
    <w:rsid w:val="00290330"/>
    <w:rsid w:val="002904D5"/>
    <w:rsid w:val="002B41C1"/>
    <w:rsid w:val="002B6493"/>
    <w:rsid w:val="002E30BB"/>
    <w:rsid w:val="002F380D"/>
    <w:rsid w:val="00304F34"/>
    <w:rsid w:val="0030719B"/>
    <w:rsid w:val="00311BB3"/>
    <w:rsid w:val="0032417B"/>
    <w:rsid w:val="00332B6A"/>
    <w:rsid w:val="0034206C"/>
    <w:rsid w:val="0034704D"/>
    <w:rsid w:val="00347DF3"/>
    <w:rsid w:val="003512DA"/>
    <w:rsid w:val="00356701"/>
    <w:rsid w:val="003E38DD"/>
    <w:rsid w:val="003F21F1"/>
    <w:rsid w:val="00405F13"/>
    <w:rsid w:val="00411E38"/>
    <w:rsid w:val="0042026A"/>
    <w:rsid w:val="00421483"/>
    <w:rsid w:val="00444A40"/>
    <w:rsid w:val="0044773E"/>
    <w:rsid w:val="0045259D"/>
    <w:rsid w:val="004830BD"/>
    <w:rsid w:val="00490C00"/>
    <w:rsid w:val="004C3C89"/>
    <w:rsid w:val="004D131D"/>
    <w:rsid w:val="004D507E"/>
    <w:rsid w:val="004D7DDF"/>
    <w:rsid w:val="004E75AD"/>
    <w:rsid w:val="00506B1A"/>
    <w:rsid w:val="005159A8"/>
    <w:rsid w:val="00516700"/>
    <w:rsid w:val="00521D28"/>
    <w:rsid w:val="005373CC"/>
    <w:rsid w:val="00541398"/>
    <w:rsid w:val="005701EE"/>
    <w:rsid w:val="00585F6F"/>
    <w:rsid w:val="005946A3"/>
    <w:rsid w:val="005A19CC"/>
    <w:rsid w:val="005C1622"/>
    <w:rsid w:val="0061276C"/>
    <w:rsid w:val="00626612"/>
    <w:rsid w:val="00633279"/>
    <w:rsid w:val="00641C20"/>
    <w:rsid w:val="0064483B"/>
    <w:rsid w:val="0065538D"/>
    <w:rsid w:val="00683D4A"/>
    <w:rsid w:val="0069263F"/>
    <w:rsid w:val="006951C6"/>
    <w:rsid w:val="006A4FA3"/>
    <w:rsid w:val="006D2B80"/>
    <w:rsid w:val="006E593C"/>
    <w:rsid w:val="006F0B2A"/>
    <w:rsid w:val="006F0F62"/>
    <w:rsid w:val="00706259"/>
    <w:rsid w:val="007135E3"/>
    <w:rsid w:val="00713B8D"/>
    <w:rsid w:val="007568BA"/>
    <w:rsid w:val="00756CC0"/>
    <w:rsid w:val="00765BE3"/>
    <w:rsid w:val="00795877"/>
    <w:rsid w:val="007B595E"/>
    <w:rsid w:val="007D37DB"/>
    <w:rsid w:val="007F793A"/>
    <w:rsid w:val="00805BB3"/>
    <w:rsid w:val="008208C0"/>
    <w:rsid w:val="008247D1"/>
    <w:rsid w:val="00825BB7"/>
    <w:rsid w:val="008573D4"/>
    <w:rsid w:val="00862928"/>
    <w:rsid w:val="008B1571"/>
    <w:rsid w:val="008B3515"/>
    <w:rsid w:val="008B4BF0"/>
    <w:rsid w:val="008C5547"/>
    <w:rsid w:val="00901994"/>
    <w:rsid w:val="00902021"/>
    <w:rsid w:val="00910335"/>
    <w:rsid w:val="00917732"/>
    <w:rsid w:val="00930622"/>
    <w:rsid w:val="00934C78"/>
    <w:rsid w:val="00935C91"/>
    <w:rsid w:val="0095052B"/>
    <w:rsid w:val="0095659B"/>
    <w:rsid w:val="009578A6"/>
    <w:rsid w:val="00965455"/>
    <w:rsid w:val="00980040"/>
    <w:rsid w:val="00983143"/>
    <w:rsid w:val="009864B6"/>
    <w:rsid w:val="00986C67"/>
    <w:rsid w:val="00997032"/>
    <w:rsid w:val="009D0B6F"/>
    <w:rsid w:val="009E1C6B"/>
    <w:rsid w:val="009F22B1"/>
    <w:rsid w:val="00A2336F"/>
    <w:rsid w:val="00A42348"/>
    <w:rsid w:val="00A540FD"/>
    <w:rsid w:val="00A64CB5"/>
    <w:rsid w:val="00A759B7"/>
    <w:rsid w:val="00A86ACA"/>
    <w:rsid w:val="00AD5635"/>
    <w:rsid w:val="00AE0323"/>
    <w:rsid w:val="00AE4B89"/>
    <w:rsid w:val="00AF6B37"/>
    <w:rsid w:val="00B01B33"/>
    <w:rsid w:val="00B12A1C"/>
    <w:rsid w:val="00B2041F"/>
    <w:rsid w:val="00B353F1"/>
    <w:rsid w:val="00B53390"/>
    <w:rsid w:val="00B547FC"/>
    <w:rsid w:val="00B55637"/>
    <w:rsid w:val="00B80B0E"/>
    <w:rsid w:val="00B9458C"/>
    <w:rsid w:val="00B949A7"/>
    <w:rsid w:val="00BD75AA"/>
    <w:rsid w:val="00BE197A"/>
    <w:rsid w:val="00BE2C2B"/>
    <w:rsid w:val="00BE5B33"/>
    <w:rsid w:val="00C07895"/>
    <w:rsid w:val="00C1060F"/>
    <w:rsid w:val="00C22B2C"/>
    <w:rsid w:val="00C22D24"/>
    <w:rsid w:val="00C31E50"/>
    <w:rsid w:val="00C53FFE"/>
    <w:rsid w:val="00C97DDB"/>
    <w:rsid w:val="00CA3F7B"/>
    <w:rsid w:val="00CA4D22"/>
    <w:rsid w:val="00CD338C"/>
    <w:rsid w:val="00CE1A7F"/>
    <w:rsid w:val="00D41985"/>
    <w:rsid w:val="00D46E38"/>
    <w:rsid w:val="00D601F3"/>
    <w:rsid w:val="00D814DB"/>
    <w:rsid w:val="00DD2BAA"/>
    <w:rsid w:val="00DF5087"/>
    <w:rsid w:val="00E02E8C"/>
    <w:rsid w:val="00E328B1"/>
    <w:rsid w:val="00E35246"/>
    <w:rsid w:val="00E4362E"/>
    <w:rsid w:val="00E45875"/>
    <w:rsid w:val="00E46436"/>
    <w:rsid w:val="00E651A4"/>
    <w:rsid w:val="00E84055"/>
    <w:rsid w:val="00E90243"/>
    <w:rsid w:val="00E93A65"/>
    <w:rsid w:val="00EA6300"/>
    <w:rsid w:val="00EC205B"/>
    <w:rsid w:val="00EC53D4"/>
    <w:rsid w:val="00ED4E3E"/>
    <w:rsid w:val="00F12D4F"/>
    <w:rsid w:val="00F16D1F"/>
    <w:rsid w:val="00F2161D"/>
    <w:rsid w:val="00F32C4C"/>
    <w:rsid w:val="00F55934"/>
    <w:rsid w:val="00F65941"/>
    <w:rsid w:val="00F71545"/>
    <w:rsid w:val="00FC2A09"/>
    <w:rsid w:val="00FE0F06"/>
    <w:rsid w:val="00FF2C3E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84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84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6E38-26D7-44FE-8CCE-0E2CB549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73</cp:revision>
  <cp:lastPrinted>2014-10-22T07:51:00Z</cp:lastPrinted>
  <dcterms:created xsi:type="dcterms:W3CDTF">2014-10-22T07:50:00Z</dcterms:created>
  <dcterms:modified xsi:type="dcterms:W3CDTF">2017-11-20T08:08:00Z</dcterms:modified>
</cp:coreProperties>
</file>