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43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2" name="Рисунок 2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43" w:rsidRPr="003512DA" w:rsidRDefault="00E90243" w:rsidP="00506B1A">
      <w:pPr>
        <w:tabs>
          <w:tab w:val="center" w:pos="4677"/>
          <w:tab w:val="right" w:pos="935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12DA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E90243" w:rsidRPr="003512DA" w:rsidRDefault="00E90243" w:rsidP="00506B1A">
      <w:pPr>
        <w:tabs>
          <w:tab w:val="center" w:pos="4677"/>
          <w:tab w:val="right" w:pos="935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12DA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E90243" w:rsidRPr="003512DA" w:rsidRDefault="00E90243" w:rsidP="00506B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512DA">
        <w:rPr>
          <w:rFonts w:ascii="Times New Roman" w:hAnsi="Times New Roman"/>
          <w:b/>
          <w:sz w:val="24"/>
          <w:szCs w:val="24"/>
        </w:rPr>
        <w:t>Заключение</w:t>
      </w:r>
    </w:p>
    <w:p w:rsidR="00E90243" w:rsidRPr="003512DA" w:rsidRDefault="00E90243" w:rsidP="00506B1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512D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3512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512D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3512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512DA">
        <w:rPr>
          <w:rFonts w:ascii="Times New Roman" w:hAnsi="Times New Roman"/>
          <w:sz w:val="24"/>
          <w:szCs w:val="24"/>
        </w:rPr>
        <w:t xml:space="preserve"> района от 30.10.2013 № 841-п «Об утверждении муниципальной программы </w:t>
      </w:r>
      <w:proofErr w:type="spellStart"/>
      <w:r w:rsidRPr="003512DA">
        <w:rPr>
          <w:rFonts w:ascii="Times New Roman" w:hAnsi="Times New Roman"/>
          <w:sz w:val="24"/>
          <w:szCs w:val="24"/>
        </w:rPr>
        <w:t>Щарыповского</w:t>
      </w:r>
      <w:proofErr w:type="spellEnd"/>
      <w:r w:rsidRPr="003512DA">
        <w:rPr>
          <w:rFonts w:ascii="Times New Roman" w:hAnsi="Times New Roman"/>
          <w:sz w:val="24"/>
          <w:szCs w:val="24"/>
        </w:rPr>
        <w:t xml:space="preserve"> района «Социальная поддержка </w:t>
      </w:r>
      <w:r w:rsidR="004E75AD" w:rsidRPr="003512DA">
        <w:rPr>
          <w:rFonts w:ascii="Times New Roman" w:hAnsi="Times New Roman"/>
          <w:sz w:val="24"/>
          <w:szCs w:val="24"/>
        </w:rPr>
        <w:t>граждан</w:t>
      </w:r>
      <w:r w:rsidRPr="0035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2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512DA">
        <w:rPr>
          <w:rFonts w:ascii="Times New Roman" w:hAnsi="Times New Roman"/>
          <w:sz w:val="24"/>
          <w:szCs w:val="24"/>
        </w:rPr>
        <w:t xml:space="preserve"> района»  </w:t>
      </w:r>
    </w:p>
    <w:p w:rsidR="001E058E" w:rsidRPr="003512DA" w:rsidRDefault="001E058E" w:rsidP="00506B1A">
      <w:pPr>
        <w:pStyle w:val="a3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90243" w:rsidRPr="003512DA" w:rsidRDefault="00E35246" w:rsidP="00506B1A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512DA">
        <w:rPr>
          <w:rFonts w:ascii="Times New Roman" w:hAnsi="Times New Roman"/>
          <w:sz w:val="24"/>
          <w:szCs w:val="24"/>
        </w:rPr>
        <w:t>2</w:t>
      </w:r>
      <w:r w:rsidR="00471683">
        <w:rPr>
          <w:rFonts w:ascii="Times New Roman" w:hAnsi="Times New Roman"/>
          <w:sz w:val="24"/>
          <w:szCs w:val="24"/>
        </w:rPr>
        <w:t xml:space="preserve">2 ноября </w:t>
      </w:r>
      <w:r w:rsidRPr="003512DA">
        <w:rPr>
          <w:rFonts w:ascii="Times New Roman" w:hAnsi="Times New Roman"/>
          <w:sz w:val="24"/>
          <w:szCs w:val="24"/>
        </w:rPr>
        <w:t>201</w:t>
      </w:r>
      <w:r w:rsidR="00471683">
        <w:rPr>
          <w:rFonts w:ascii="Times New Roman" w:hAnsi="Times New Roman"/>
          <w:sz w:val="24"/>
          <w:szCs w:val="24"/>
        </w:rPr>
        <w:t>8 года</w:t>
      </w:r>
      <w:r w:rsidR="00E90243" w:rsidRPr="003512DA">
        <w:rPr>
          <w:rFonts w:ascii="Times New Roman" w:hAnsi="Times New Roman"/>
          <w:sz w:val="24"/>
          <w:szCs w:val="24"/>
        </w:rPr>
        <w:tab/>
      </w:r>
      <w:r w:rsidR="00E90243" w:rsidRPr="003512DA">
        <w:rPr>
          <w:rFonts w:ascii="Times New Roman" w:hAnsi="Times New Roman"/>
          <w:sz w:val="24"/>
          <w:szCs w:val="24"/>
        </w:rPr>
        <w:tab/>
      </w:r>
      <w:r w:rsidR="00E90243" w:rsidRPr="003512DA">
        <w:rPr>
          <w:rFonts w:ascii="Times New Roman" w:hAnsi="Times New Roman"/>
          <w:sz w:val="24"/>
          <w:szCs w:val="24"/>
        </w:rPr>
        <w:tab/>
      </w:r>
      <w:r w:rsidR="00E90243" w:rsidRPr="003512DA">
        <w:rPr>
          <w:rFonts w:ascii="Times New Roman" w:hAnsi="Times New Roman"/>
          <w:sz w:val="24"/>
          <w:szCs w:val="24"/>
        </w:rPr>
        <w:tab/>
      </w:r>
      <w:r w:rsidR="00E90243" w:rsidRPr="003512DA">
        <w:rPr>
          <w:rFonts w:ascii="Times New Roman" w:hAnsi="Times New Roman"/>
          <w:sz w:val="24"/>
          <w:szCs w:val="24"/>
        </w:rPr>
        <w:tab/>
      </w:r>
      <w:r w:rsidR="00E90243" w:rsidRPr="003512DA">
        <w:rPr>
          <w:rFonts w:ascii="Times New Roman" w:hAnsi="Times New Roman"/>
          <w:sz w:val="24"/>
          <w:szCs w:val="24"/>
        </w:rPr>
        <w:tab/>
      </w:r>
      <w:r w:rsidR="003512DA">
        <w:rPr>
          <w:rFonts w:ascii="Times New Roman" w:hAnsi="Times New Roman"/>
          <w:sz w:val="24"/>
          <w:szCs w:val="24"/>
        </w:rPr>
        <w:t xml:space="preserve">             </w:t>
      </w:r>
      <w:r w:rsidR="00471683">
        <w:rPr>
          <w:rFonts w:ascii="Times New Roman" w:hAnsi="Times New Roman"/>
          <w:sz w:val="24"/>
          <w:szCs w:val="24"/>
        </w:rPr>
        <w:tab/>
      </w:r>
      <w:r w:rsidR="003512DA">
        <w:rPr>
          <w:rFonts w:ascii="Times New Roman" w:hAnsi="Times New Roman"/>
          <w:sz w:val="24"/>
          <w:szCs w:val="24"/>
        </w:rPr>
        <w:t xml:space="preserve">          </w:t>
      </w:r>
      <w:r w:rsidR="00E90243" w:rsidRPr="003512DA">
        <w:rPr>
          <w:rFonts w:ascii="Times New Roman" w:hAnsi="Times New Roman"/>
          <w:sz w:val="24"/>
          <w:szCs w:val="24"/>
        </w:rPr>
        <w:t xml:space="preserve">№ </w:t>
      </w:r>
      <w:r w:rsidRPr="003512DA">
        <w:rPr>
          <w:rFonts w:ascii="Times New Roman" w:hAnsi="Times New Roman"/>
          <w:sz w:val="24"/>
          <w:szCs w:val="24"/>
        </w:rPr>
        <w:t>1</w:t>
      </w:r>
      <w:r w:rsidR="00471683">
        <w:rPr>
          <w:rFonts w:ascii="Times New Roman" w:hAnsi="Times New Roman"/>
          <w:sz w:val="24"/>
          <w:szCs w:val="24"/>
        </w:rPr>
        <w:t>44</w:t>
      </w:r>
    </w:p>
    <w:p w:rsidR="00E90243" w:rsidRPr="00E35246" w:rsidRDefault="00E90243" w:rsidP="00506B1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71683" w:rsidRDefault="00E90243" w:rsidP="004716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E45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6A">
        <w:rPr>
          <w:rFonts w:ascii="Times New Roman" w:hAnsi="Times New Roman"/>
          <w:sz w:val="24"/>
          <w:szCs w:val="24"/>
        </w:rPr>
        <w:t>К</w:t>
      </w:r>
      <w:proofErr w:type="gramEnd"/>
      <w:r w:rsidRPr="00332B6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r w:rsidR="00E45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6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</w:t>
      </w:r>
      <w:proofErr w:type="gramStart"/>
      <w:r w:rsidRPr="00332B6A">
        <w:rPr>
          <w:rFonts w:ascii="Times New Roman" w:hAnsi="Times New Roman"/>
          <w:sz w:val="24"/>
          <w:szCs w:val="24"/>
        </w:rPr>
        <w:t>»</w:t>
      </w:r>
      <w:r w:rsidR="005C1622" w:rsidRPr="00332B6A">
        <w:rPr>
          <w:rFonts w:ascii="Times New Roman" w:hAnsi="Times New Roman"/>
          <w:sz w:val="24"/>
          <w:szCs w:val="24"/>
        </w:rPr>
        <w:t>(</w:t>
      </w:r>
      <w:proofErr w:type="gramEnd"/>
      <w:r w:rsidR="005C1622" w:rsidRPr="00332B6A">
        <w:rPr>
          <w:rFonts w:ascii="Times New Roman" w:hAnsi="Times New Roman"/>
          <w:sz w:val="24"/>
          <w:szCs w:val="24"/>
        </w:rPr>
        <w:t>в ред. от 20.03.2014 № 46/536р, от 25.09.2014 № 51/573р, от  26.02.2015 № 56/671р)</w:t>
      </w:r>
      <w:r w:rsidR="00471683">
        <w:rPr>
          <w:rFonts w:ascii="Times New Roman" w:hAnsi="Times New Roman"/>
          <w:sz w:val="24"/>
          <w:szCs w:val="24"/>
        </w:rPr>
        <w:t xml:space="preserve"> </w:t>
      </w:r>
      <w:r w:rsidR="00471683" w:rsidRPr="008B24D0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471683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71683" w:rsidRPr="008B24D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471683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71683" w:rsidRPr="008B24D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471683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71683" w:rsidRPr="008B24D0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5C1622" w:rsidRPr="00332B6A">
        <w:rPr>
          <w:rFonts w:ascii="Times New Roman" w:hAnsi="Times New Roman"/>
          <w:sz w:val="24"/>
          <w:szCs w:val="24"/>
        </w:rPr>
        <w:t>.</w:t>
      </w:r>
    </w:p>
    <w:p w:rsidR="00E90243" w:rsidRPr="00332B6A" w:rsidRDefault="00E90243" w:rsidP="004716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 от 30.10.2013 № 841-п «Об утверждении муниципальной программы</w:t>
      </w:r>
      <w:r w:rsidR="00C22B2C">
        <w:rPr>
          <w:rFonts w:ascii="Times New Roman" w:hAnsi="Times New Roman"/>
          <w:sz w:val="24"/>
          <w:szCs w:val="24"/>
        </w:rPr>
        <w:t xml:space="preserve"> «Социальная поддержка  граждан </w:t>
      </w:r>
      <w:r w:rsidRPr="00332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района»  направлен в</w:t>
      </w:r>
      <w:proofErr w:type="gramStart"/>
      <w:r w:rsidR="00C22B2C">
        <w:rPr>
          <w:rFonts w:ascii="Times New Roman" w:hAnsi="Times New Roman"/>
          <w:sz w:val="24"/>
          <w:szCs w:val="24"/>
        </w:rPr>
        <w:t xml:space="preserve"> </w:t>
      </w:r>
      <w:r w:rsidRPr="00332B6A">
        <w:rPr>
          <w:rFonts w:ascii="Times New Roman" w:hAnsi="Times New Roman"/>
          <w:sz w:val="24"/>
          <w:szCs w:val="24"/>
        </w:rPr>
        <w:t>К</w:t>
      </w:r>
      <w:proofErr w:type="gramEnd"/>
      <w:r w:rsidRPr="00332B6A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</w:t>
      </w:r>
      <w:r w:rsidR="00997032" w:rsidRPr="00332B6A">
        <w:rPr>
          <w:rFonts w:ascii="Times New Roman" w:hAnsi="Times New Roman"/>
          <w:sz w:val="24"/>
          <w:szCs w:val="24"/>
        </w:rPr>
        <w:t xml:space="preserve"> </w:t>
      </w:r>
      <w:r w:rsidR="00471683">
        <w:rPr>
          <w:rFonts w:ascii="Times New Roman" w:hAnsi="Times New Roman"/>
          <w:sz w:val="24"/>
          <w:szCs w:val="24"/>
        </w:rPr>
        <w:t>22</w:t>
      </w:r>
      <w:r w:rsidR="006F0F62">
        <w:rPr>
          <w:rFonts w:ascii="Times New Roman" w:hAnsi="Times New Roman"/>
          <w:sz w:val="24"/>
          <w:szCs w:val="24"/>
        </w:rPr>
        <w:t xml:space="preserve"> </w:t>
      </w:r>
      <w:r w:rsidR="00997032" w:rsidRPr="00332B6A">
        <w:rPr>
          <w:rFonts w:ascii="Times New Roman" w:hAnsi="Times New Roman"/>
          <w:sz w:val="24"/>
          <w:szCs w:val="24"/>
        </w:rPr>
        <w:t xml:space="preserve">ноября </w:t>
      </w:r>
      <w:r w:rsidRPr="00332B6A">
        <w:rPr>
          <w:rFonts w:ascii="Times New Roman" w:hAnsi="Times New Roman"/>
          <w:sz w:val="24"/>
          <w:szCs w:val="24"/>
        </w:rPr>
        <w:t>201</w:t>
      </w:r>
      <w:r w:rsidR="00471683">
        <w:rPr>
          <w:rFonts w:ascii="Times New Roman" w:hAnsi="Times New Roman"/>
          <w:sz w:val="24"/>
          <w:szCs w:val="24"/>
        </w:rPr>
        <w:t>8</w:t>
      </w:r>
      <w:r w:rsidRPr="00332B6A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Управление социальной защиты населения администрации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района.</w:t>
      </w:r>
    </w:p>
    <w:p w:rsidR="00471683" w:rsidRDefault="00471683" w:rsidP="00506B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53D4" w:rsidRPr="00332B6A" w:rsidRDefault="00EC53D4" w:rsidP="00506B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997032" w:rsidRPr="00332B6A">
        <w:rPr>
          <w:rFonts w:ascii="Times New Roman" w:hAnsi="Times New Roman"/>
          <w:sz w:val="24"/>
          <w:szCs w:val="24"/>
        </w:rPr>
        <w:t>2</w:t>
      </w:r>
      <w:r w:rsidR="00471683">
        <w:rPr>
          <w:rFonts w:ascii="Times New Roman" w:hAnsi="Times New Roman"/>
          <w:sz w:val="24"/>
          <w:szCs w:val="24"/>
        </w:rPr>
        <w:t>2</w:t>
      </w:r>
      <w:r w:rsidR="00997032" w:rsidRPr="00332B6A">
        <w:rPr>
          <w:rFonts w:ascii="Times New Roman" w:hAnsi="Times New Roman"/>
          <w:sz w:val="24"/>
          <w:szCs w:val="24"/>
        </w:rPr>
        <w:t xml:space="preserve"> ноября</w:t>
      </w:r>
      <w:r w:rsidRPr="00332B6A">
        <w:rPr>
          <w:rFonts w:ascii="Times New Roman" w:hAnsi="Times New Roman"/>
          <w:sz w:val="24"/>
          <w:szCs w:val="24"/>
        </w:rPr>
        <w:t xml:space="preserve"> 201</w:t>
      </w:r>
      <w:r w:rsidR="00471683">
        <w:rPr>
          <w:rFonts w:ascii="Times New Roman" w:hAnsi="Times New Roman"/>
          <w:sz w:val="24"/>
          <w:szCs w:val="24"/>
        </w:rPr>
        <w:t>8</w:t>
      </w:r>
      <w:r w:rsidRPr="00332B6A">
        <w:rPr>
          <w:rFonts w:ascii="Times New Roman" w:hAnsi="Times New Roman"/>
          <w:sz w:val="24"/>
          <w:szCs w:val="24"/>
        </w:rPr>
        <w:t xml:space="preserve"> года.</w:t>
      </w:r>
    </w:p>
    <w:p w:rsidR="00E90243" w:rsidRPr="00332B6A" w:rsidRDefault="00E90243" w:rsidP="00506B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E90243" w:rsidRPr="00332B6A" w:rsidRDefault="00E90243" w:rsidP="00506B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471683" w:rsidRDefault="00471683" w:rsidP="004716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 05.12.2016 № 585-п);</w:t>
      </w:r>
    </w:p>
    <w:p w:rsidR="00471683" w:rsidRDefault="00471683" w:rsidP="004716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(в ред. от 29.07.2014 № 293а-р, от 01.08.2017 № 283-р, от 08.05.2018 № 171-р).</w:t>
      </w:r>
    </w:p>
    <w:p w:rsidR="0034206C" w:rsidRPr="00332B6A" w:rsidRDefault="0034206C" w:rsidP="00506B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E45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6A">
        <w:rPr>
          <w:rFonts w:ascii="Times New Roman" w:hAnsi="Times New Roman"/>
          <w:sz w:val="24"/>
          <w:szCs w:val="24"/>
        </w:rPr>
        <w:t>К</w:t>
      </w:r>
      <w:proofErr w:type="gramEnd"/>
      <w:r w:rsidRPr="00332B6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34206C" w:rsidRPr="00332B6A" w:rsidRDefault="0034206C" w:rsidP="004716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 от 30.10.2013 № 841-п «Об утверждении муниципальной программы «Социальная поддержка </w:t>
      </w:r>
      <w:r w:rsidR="00C22B2C">
        <w:rPr>
          <w:rFonts w:ascii="Times New Roman" w:hAnsi="Times New Roman"/>
          <w:sz w:val="24"/>
          <w:szCs w:val="24"/>
        </w:rPr>
        <w:t>граждан</w:t>
      </w:r>
      <w:r w:rsidRPr="00332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района»;</w:t>
      </w:r>
    </w:p>
    <w:p w:rsidR="0034206C" w:rsidRDefault="0034206C" w:rsidP="004716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 xml:space="preserve">-  паспорт муниципальной программы «Социальная поддержка </w:t>
      </w:r>
      <w:r w:rsidR="00C22B2C">
        <w:rPr>
          <w:rFonts w:ascii="Times New Roman" w:hAnsi="Times New Roman"/>
          <w:sz w:val="24"/>
          <w:szCs w:val="24"/>
        </w:rPr>
        <w:t>граждан</w:t>
      </w:r>
      <w:r w:rsidRPr="00332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района»;</w:t>
      </w:r>
    </w:p>
    <w:p w:rsidR="00471683" w:rsidRPr="009E34FA" w:rsidRDefault="00471683" w:rsidP="004716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проект Решения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«О </w:t>
      </w:r>
      <w:proofErr w:type="gramStart"/>
      <w:r>
        <w:rPr>
          <w:rFonts w:ascii="Times New Roman" w:hAnsi="Times New Roman"/>
          <w:sz w:val="24"/>
          <w:szCs w:val="24"/>
        </w:rPr>
        <w:t>районном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бюджета на 2019 год и плановый период 2020 – 2021 годов».</w:t>
      </w:r>
    </w:p>
    <w:p w:rsidR="00E90243" w:rsidRPr="00332B6A" w:rsidRDefault="00E90243" w:rsidP="00506B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>Ответственный исполнитель муниципальной программы</w:t>
      </w:r>
      <w:r w:rsidR="00B2041F" w:rsidRPr="00332B6A">
        <w:rPr>
          <w:rFonts w:ascii="Times New Roman" w:hAnsi="Times New Roman"/>
          <w:sz w:val="24"/>
          <w:szCs w:val="24"/>
        </w:rPr>
        <w:t xml:space="preserve"> является</w:t>
      </w:r>
      <w:r w:rsidR="0069263F">
        <w:rPr>
          <w:rFonts w:ascii="Times New Roman" w:hAnsi="Times New Roman"/>
          <w:sz w:val="24"/>
          <w:szCs w:val="24"/>
        </w:rPr>
        <w:t xml:space="preserve"> </w:t>
      </w:r>
      <w:r w:rsidR="00D601F3" w:rsidRPr="00332B6A">
        <w:rPr>
          <w:rFonts w:ascii="Times New Roman" w:hAnsi="Times New Roman"/>
          <w:sz w:val="24"/>
          <w:szCs w:val="24"/>
        </w:rPr>
        <w:t xml:space="preserve">Управление социальной защиты населения </w:t>
      </w:r>
      <w:r w:rsidRPr="00332B6A">
        <w:rPr>
          <w:rFonts w:ascii="Times New Roman" w:hAnsi="Times New Roman"/>
          <w:sz w:val="24"/>
          <w:szCs w:val="24"/>
        </w:rPr>
        <w:t>администраци</w:t>
      </w:r>
      <w:r w:rsidR="00D601F3" w:rsidRPr="00332B6A">
        <w:rPr>
          <w:rFonts w:ascii="Times New Roman" w:hAnsi="Times New Roman"/>
          <w:sz w:val="24"/>
          <w:szCs w:val="24"/>
        </w:rPr>
        <w:t>и</w:t>
      </w:r>
      <w:r w:rsidR="00E45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района.</w:t>
      </w:r>
    </w:p>
    <w:p w:rsidR="000E7CCE" w:rsidRPr="00332B6A" w:rsidRDefault="000E7CCE" w:rsidP="00506B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>Соисполнители муниципальной программы Муниципальное казенное учреждение «Управление культуры</w:t>
      </w:r>
      <w:r w:rsidR="00B80B0E" w:rsidRPr="00332B6A">
        <w:rPr>
          <w:rFonts w:ascii="Times New Roman" w:hAnsi="Times New Roman"/>
          <w:sz w:val="24"/>
          <w:szCs w:val="24"/>
        </w:rPr>
        <w:t xml:space="preserve"> и муниципального архива» </w:t>
      </w:r>
      <w:proofErr w:type="spellStart"/>
      <w:r w:rsidR="00B80B0E"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80B0E" w:rsidRPr="00332B6A">
        <w:rPr>
          <w:rFonts w:ascii="Times New Roman" w:hAnsi="Times New Roman"/>
          <w:sz w:val="24"/>
          <w:szCs w:val="24"/>
        </w:rPr>
        <w:t xml:space="preserve"> района</w:t>
      </w:r>
      <w:r w:rsidRPr="00332B6A">
        <w:rPr>
          <w:rFonts w:ascii="Times New Roman" w:hAnsi="Times New Roman"/>
          <w:sz w:val="24"/>
          <w:szCs w:val="24"/>
        </w:rPr>
        <w:t>.</w:t>
      </w:r>
    </w:p>
    <w:p w:rsidR="00123BCA" w:rsidRPr="00332B6A" w:rsidRDefault="00123BCA" w:rsidP="00506B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b/>
          <w:i/>
          <w:sz w:val="24"/>
          <w:szCs w:val="24"/>
        </w:rPr>
        <w:t>Перечень подпрограмм муниципальной программы</w:t>
      </w:r>
      <w:r w:rsidRPr="00332B6A">
        <w:rPr>
          <w:rFonts w:ascii="Times New Roman" w:hAnsi="Times New Roman"/>
          <w:sz w:val="24"/>
          <w:szCs w:val="24"/>
        </w:rPr>
        <w:t>:</w:t>
      </w:r>
    </w:p>
    <w:p w:rsidR="00123BCA" w:rsidRPr="00332B6A" w:rsidRDefault="007135E3" w:rsidP="00506B1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>Улучшение качества жизни отдельных категорий граждан, степени их социальной защищённости.</w:t>
      </w:r>
    </w:p>
    <w:p w:rsidR="00123BCA" w:rsidRPr="00332B6A" w:rsidRDefault="00123BCA" w:rsidP="00506B1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>Социальная поддержка семей, имеющих детей.</w:t>
      </w:r>
    </w:p>
    <w:p w:rsidR="00123BCA" w:rsidRPr="00332B6A" w:rsidRDefault="00123BCA" w:rsidP="00506B1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 xml:space="preserve">Повышение качества и доступности социальных услуг </w:t>
      </w:r>
      <w:r w:rsidR="000E7CCE" w:rsidRPr="00332B6A">
        <w:rPr>
          <w:rFonts w:ascii="Times New Roman" w:hAnsi="Times New Roman"/>
          <w:sz w:val="24"/>
          <w:szCs w:val="24"/>
        </w:rPr>
        <w:t>граждан</w:t>
      </w:r>
      <w:r w:rsidRPr="00332B6A">
        <w:rPr>
          <w:rFonts w:ascii="Times New Roman" w:hAnsi="Times New Roman"/>
          <w:sz w:val="24"/>
          <w:szCs w:val="24"/>
        </w:rPr>
        <w:t>.</w:t>
      </w:r>
    </w:p>
    <w:p w:rsidR="00AF6B37" w:rsidRPr="00332B6A" w:rsidRDefault="00123BCA" w:rsidP="00506B1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 xml:space="preserve">Обеспечение реализации муниципальной </w:t>
      </w:r>
      <w:r w:rsidR="00AF6B37" w:rsidRPr="00332B6A">
        <w:rPr>
          <w:rFonts w:ascii="Times New Roman" w:hAnsi="Times New Roman"/>
          <w:sz w:val="24"/>
          <w:szCs w:val="24"/>
        </w:rPr>
        <w:t>программы.</w:t>
      </w:r>
    </w:p>
    <w:p w:rsidR="00AF6B37" w:rsidRPr="00332B6A" w:rsidRDefault="00E90243" w:rsidP="00506B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32B6A">
        <w:rPr>
          <w:rFonts w:ascii="Times New Roman" w:hAnsi="Times New Roman"/>
          <w:b/>
          <w:i/>
          <w:sz w:val="24"/>
          <w:szCs w:val="24"/>
        </w:rPr>
        <w:t>Целью Программы является</w:t>
      </w:r>
      <w:r w:rsidR="00B53390" w:rsidRPr="00332B6A">
        <w:rPr>
          <w:rFonts w:ascii="Times New Roman" w:hAnsi="Times New Roman"/>
          <w:b/>
          <w:i/>
          <w:sz w:val="24"/>
          <w:szCs w:val="24"/>
        </w:rPr>
        <w:t>:</w:t>
      </w:r>
    </w:p>
    <w:p w:rsidR="00E90243" w:rsidRPr="00332B6A" w:rsidRDefault="00AF6B37" w:rsidP="00506B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>-</w:t>
      </w:r>
      <w:r w:rsidR="007568BA">
        <w:rPr>
          <w:rFonts w:ascii="Times New Roman" w:hAnsi="Times New Roman"/>
          <w:sz w:val="24"/>
          <w:szCs w:val="24"/>
        </w:rPr>
        <w:t xml:space="preserve"> </w:t>
      </w:r>
      <w:r w:rsidR="00D601F3" w:rsidRPr="00332B6A">
        <w:rPr>
          <w:rFonts w:ascii="Times New Roman" w:hAnsi="Times New Roman"/>
          <w:sz w:val="24"/>
          <w:szCs w:val="24"/>
        </w:rPr>
        <w:t xml:space="preserve">полное и своевременное исполнение переданных  государственных полномочий по </w:t>
      </w:r>
      <w:r w:rsidR="000E7CCE" w:rsidRPr="00332B6A">
        <w:rPr>
          <w:rFonts w:ascii="Times New Roman" w:hAnsi="Times New Roman"/>
          <w:sz w:val="24"/>
          <w:szCs w:val="24"/>
        </w:rPr>
        <w:t xml:space="preserve">назначению и </w:t>
      </w:r>
      <w:r w:rsidR="00D601F3" w:rsidRPr="00332B6A">
        <w:rPr>
          <w:rFonts w:ascii="Times New Roman" w:hAnsi="Times New Roman"/>
          <w:sz w:val="24"/>
          <w:szCs w:val="24"/>
        </w:rPr>
        <w:t>предоставлению мер</w:t>
      </w:r>
      <w:r w:rsidRPr="00332B6A">
        <w:rPr>
          <w:rFonts w:ascii="Times New Roman" w:hAnsi="Times New Roman"/>
          <w:sz w:val="24"/>
          <w:szCs w:val="24"/>
        </w:rPr>
        <w:t xml:space="preserve"> социальной поддержки </w:t>
      </w:r>
      <w:r w:rsidR="000E7CCE" w:rsidRPr="00332B6A">
        <w:rPr>
          <w:rFonts w:ascii="Times New Roman" w:hAnsi="Times New Roman"/>
          <w:sz w:val="24"/>
          <w:szCs w:val="24"/>
        </w:rPr>
        <w:t>граждан</w:t>
      </w:r>
      <w:r w:rsidRPr="00332B6A">
        <w:rPr>
          <w:rFonts w:ascii="Times New Roman" w:hAnsi="Times New Roman"/>
          <w:sz w:val="24"/>
          <w:szCs w:val="24"/>
        </w:rPr>
        <w:t>;</w:t>
      </w:r>
    </w:p>
    <w:p w:rsidR="00E90243" w:rsidRPr="00332B6A" w:rsidRDefault="00AF6B37" w:rsidP="00506B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 xml:space="preserve">- повышение качества и доступности предоставления услуги по </w:t>
      </w:r>
      <w:r w:rsidR="00910335" w:rsidRPr="00332B6A">
        <w:rPr>
          <w:rFonts w:ascii="Times New Roman" w:hAnsi="Times New Roman"/>
          <w:sz w:val="24"/>
          <w:szCs w:val="24"/>
        </w:rPr>
        <w:t>социальному обслуживанию.</w:t>
      </w:r>
    </w:p>
    <w:p w:rsidR="00B53390" w:rsidRPr="00332B6A" w:rsidRDefault="00B53390" w:rsidP="00506B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32B6A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B53390" w:rsidRPr="00332B6A" w:rsidRDefault="000E7CCE" w:rsidP="00506B1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>Назначение и п</w:t>
      </w:r>
      <w:r w:rsidR="00B53390" w:rsidRPr="00332B6A">
        <w:rPr>
          <w:rFonts w:ascii="Times New Roman" w:hAnsi="Times New Roman"/>
          <w:sz w:val="24"/>
          <w:szCs w:val="24"/>
        </w:rPr>
        <w:t>редоставление мер социальной поддержки отдельным категориям граждан.</w:t>
      </w:r>
    </w:p>
    <w:p w:rsidR="00B53390" w:rsidRPr="00332B6A" w:rsidRDefault="00B53390" w:rsidP="00506B1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>Создание благоприятных условий для функционирования института семьи, рождения детей.</w:t>
      </w:r>
    </w:p>
    <w:p w:rsidR="00B53390" w:rsidRPr="00332B6A" w:rsidRDefault="00B53390" w:rsidP="00506B1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>Обеспечение потребностей граждан пожилого возраста, инвалидов, включая детей-инвалидов, семей и детей в социальном обслуживании.</w:t>
      </w:r>
    </w:p>
    <w:p w:rsidR="00B53390" w:rsidRPr="00332B6A" w:rsidRDefault="00B53390" w:rsidP="00506B1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 xml:space="preserve">Создание условий эффективного развития сферы социальной поддержки и социального обслуживания </w:t>
      </w:r>
      <w:r w:rsidR="000E7CCE" w:rsidRPr="00332B6A">
        <w:rPr>
          <w:rFonts w:ascii="Times New Roman" w:hAnsi="Times New Roman"/>
          <w:sz w:val="24"/>
          <w:szCs w:val="24"/>
        </w:rPr>
        <w:t>граждан</w:t>
      </w:r>
      <w:r w:rsidR="00E45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района.</w:t>
      </w:r>
    </w:p>
    <w:p w:rsidR="00B53390" w:rsidRPr="00AA5A33" w:rsidRDefault="00B53390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02E8C" w:rsidRPr="00AA5A33" w:rsidRDefault="00E02E8C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5A33">
        <w:rPr>
          <w:rFonts w:ascii="Times New Roman" w:eastAsia="Calibri" w:hAnsi="Times New Roman"/>
          <w:sz w:val="24"/>
          <w:szCs w:val="24"/>
          <w:lang w:eastAsia="en-US"/>
        </w:rPr>
        <w:t xml:space="preserve">Приоритетные стратегические направления определены </w:t>
      </w:r>
      <w:r w:rsidRPr="00AA5A33">
        <w:rPr>
          <w:rFonts w:ascii="Times New Roman" w:hAnsi="Times New Roman"/>
          <w:sz w:val="24"/>
          <w:szCs w:val="24"/>
          <w:lang w:eastAsia="en-US"/>
        </w:rPr>
        <w:t>в «Стратегии действий в интересах граждан старшего поколения в Российской Федерации до 2025 года», утвержденной распоряжением Правительства Российской Федерации от 05.02.2016 № 164-р,</w:t>
      </w:r>
      <w:r w:rsidRPr="00AA5A33">
        <w:rPr>
          <w:rFonts w:ascii="Times New Roman" w:eastAsia="Calibri" w:hAnsi="Times New Roman"/>
          <w:sz w:val="24"/>
          <w:szCs w:val="24"/>
          <w:lang w:eastAsia="en-US"/>
        </w:rPr>
        <w:t xml:space="preserve"> в дорожной карте «Повышение эффективности и качества услуг в сфере социального обслуживания населения Красноярского края на 2013–2018 годы», утвержденной распоряжением Губернатора Красноярского края от 28.02.2013 № 59-рг.</w:t>
      </w:r>
      <w:proofErr w:type="gramEnd"/>
    </w:p>
    <w:p w:rsidR="00E02E8C" w:rsidRPr="00AA5A33" w:rsidRDefault="00E02E8C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5A33">
        <w:rPr>
          <w:rFonts w:ascii="Times New Roman" w:hAnsi="Times New Roman"/>
          <w:sz w:val="24"/>
          <w:szCs w:val="24"/>
        </w:rPr>
        <w:t>С учетом задач, поставленных в Посланиях Президента Российской Федерации Федеральному Собранию Российской Федерации, основных направлений деятельности Правительства Российской Федерации на период до 20</w:t>
      </w:r>
      <w:r w:rsidR="001648AF" w:rsidRPr="00AA5A33">
        <w:rPr>
          <w:rFonts w:ascii="Times New Roman" w:hAnsi="Times New Roman"/>
          <w:sz w:val="24"/>
          <w:szCs w:val="24"/>
        </w:rPr>
        <w:t>20</w:t>
      </w:r>
      <w:r w:rsidRPr="00AA5A33">
        <w:rPr>
          <w:rFonts w:ascii="Times New Roman" w:hAnsi="Times New Roman"/>
          <w:sz w:val="24"/>
          <w:szCs w:val="24"/>
        </w:rPr>
        <w:t xml:space="preserve"> года, решений, принятых Президентом Российской Федерации и Правительством Российской Федерации, задач социально-экономического развития Красноярского края, поставленных Губернатором края, приоритетными направлениями социальной политики края являются:</w:t>
      </w:r>
    </w:p>
    <w:p w:rsidR="00E02E8C" w:rsidRPr="00AA5A33" w:rsidRDefault="00E02E8C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5A33">
        <w:rPr>
          <w:rFonts w:ascii="Times New Roman" w:hAnsi="Times New Roman"/>
          <w:sz w:val="24"/>
          <w:szCs w:val="24"/>
        </w:rPr>
        <w:t>1. Повышение эффективности социальной помощи нуждающимся гражданам, а именно:</w:t>
      </w:r>
    </w:p>
    <w:p w:rsidR="00E02E8C" w:rsidRPr="00AA5A33" w:rsidRDefault="00AA5A33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5A33">
        <w:rPr>
          <w:rFonts w:ascii="Times New Roman" w:hAnsi="Times New Roman"/>
          <w:sz w:val="24"/>
          <w:szCs w:val="24"/>
        </w:rPr>
        <w:t xml:space="preserve">- </w:t>
      </w:r>
      <w:r w:rsidR="00E02E8C" w:rsidRPr="00AA5A33">
        <w:rPr>
          <w:rFonts w:ascii="Times New Roman" w:hAnsi="Times New Roman"/>
          <w:sz w:val="24"/>
          <w:szCs w:val="24"/>
        </w:rPr>
        <w:t>гражданам пожилого возраста;</w:t>
      </w:r>
    </w:p>
    <w:p w:rsidR="00E02E8C" w:rsidRPr="00AA5A33" w:rsidRDefault="00AA5A33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5A33">
        <w:rPr>
          <w:rFonts w:ascii="Times New Roman" w:hAnsi="Times New Roman"/>
          <w:sz w:val="24"/>
          <w:szCs w:val="24"/>
        </w:rPr>
        <w:t xml:space="preserve">- </w:t>
      </w:r>
      <w:r w:rsidR="00E02E8C" w:rsidRPr="00AA5A33">
        <w:rPr>
          <w:rFonts w:ascii="Times New Roman" w:hAnsi="Times New Roman"/>
          <w:sz w:val="24"/>
          <w:szCs w:val="24"/>
        </w:rPr>
        <w:t>семьям, имеющим детей;</w:t>
      </w:r>
    </w:p>
    <w:p w:rsidR="00E02E8C" w:rsidRPr="00AA5A33" w:rsidRDefault="00AA5A33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5A33">
        <w:rPr>
          <w:rFonts w:ascii="Times New Roman" w:hAnsi="Times New Roman"/>
          <w:sz w:val="24"/>
          <w:szCs w:val="24"/>
        </w:rPr>
        <w:t xml:space="preserve">- </w:t>
      </w:r>
      <w:r w:rsidR="00E02E8C" w:rsidRPr="00AA5A33">
        <w:rPr>
          <w:rFonts w:ascii="Times New Roman" w:hAnsi="Times New Roman"/>
          <w:sz w:val="24"/>
          <w:szCs w:val="24"/>
        </w:rPr>
        <w:t>лицам с ограниченными возможностями, в том числе детям-инвалидам.</w:t>
      </w:r>
    </w:p>
    <w:p w:rsidR="00E02E8C" w:rsidRPr="00AA5A33" w:rsidRDefault="00E02E8C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5A33">
        <w:rPr>
          <w:rFonts w:ascii="Times New Roman" w:hAnsi="Times New Roman"/>
          <w:sz w:val="24"/>
          <w:szCs w:val="24"/>
        </w:rPr>
        <w:t>2. Создание общества для всех возрастов, включая формирование условий для использования знаний, опыта, потенциала граждан старшего поколения.</w:t>
      </w:r>
    </w:p>
    <w:p w:rsidR="00E02E8C" w:rsidRPr="00AA5A33" w:rsidRDefault="00E02E8C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5A33">
        <w:rPr>
          <w:rFonts w:ascii="Times New Roman" w:hAnsi="Times New Roman"/>
          <w:sz w:val="24"/>
          <w:szCs w:val="24"/>
        </w:rPr>
        <w:t>3. Повышение эффективности управления системой социальной поддержки населения края;</w:t>
      </w:r>
    </w:p>
    <w:p w:rsidR="00E02E8C" w:rsidRPr="00AA5A33" w:rsidRDefault="00E02E8C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5A33">
        <w:rPr>
          <w:rFonts w:ascii="Times New Roman" w:hAnsi="Times New Roman"/>
          <w:sz w:val="24"/>
          <w:szCs w:val="24"/>
        </w:rPr>
        <w:t>4. Открытость деятельности министерства и органов управления социальной защиты населения, взаимодействие с общественностью.</w:t>
      </w:r>
    </w:p>
    <w:p w:rsidR="00E02E8C" w:rsidRPr="00AA5A33" w:rsidRDefault="00E02E8C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5A33">
        <w:rPr>
          <w:rFonts w:ascii="Times New Roman" w:hAnsi="Times New Roman"/>
          <w:sz w:val="24"/>
          <w:szCs w:val="24"/>
        </w:rPr>
        <w:t xml:space="preserve">В данных направлениях разработан и проводится комплекс мероприятий в рамках муниципальной программы, направленных </w:t>
      </w:r>
      <w:proofErr w:type="gramStart"/>
      <w:r w:rsidRPr="00AA5A33">
        <w:rPr>
          <w:rFonts w:ascii="Times New Roman" w:hAnsi="Times New Roman"/>
          <w:sz w:val="24"/>
          <w:szCs w:val="24"/>
        </w:rPr>
        <w:t>на</w:t>
      </w:r>
      <w:proofErr w:type="gramEnd"/>
      <w:r w:rsidRPr="00AA5A33">
        <w:rPr>
          <w:rFonts w:ascii="Times New Roman" w:hAnsi="Times New Roman"/>
          <w:sz w:val="24"/>
          <w:szCs w:val="24"/>
        </w:rPr>
        <w:t>:</w:t>
      </w:r>
    </w:p>
    <w:p w:rsidR="00E02E8C" w:rsidRPr="00AA5A33" w:rsidRDefault="00AA5A33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5A33">
        <w:rPr>
          <w:rFonts w:ascii="Times New Roman" w:hAnsi="Times New Roman"/>
          <w:sz w:val="24"/>
          <w:szCs w:val="24"/>
        </w:rPr>
        <w:t xml:space="preserve">- </w:t>
      </w:r>
      <w:r w:rsidR="00E02E8C" w:rsidRPr="00AA5A33">
        <w:rPr>
          <w:rFonts w:ascii="Times New Roman" w:hAnsi="Times New Roman"/>
          <w:sz w:val="24"/>
          <w:szCs w:val="24"/>
        </w:rPr>
        <w:t xml:space="preserve">реализацию национальной и региональной стратегии в интересах детей, в том числе на </w:t>
      </w:r>
      <w:r w:rsidR="00E02E8C" w:rsidRPr="00AA5A33">
        <w:rPr>
          <w:rFonts w:ascii="Times New Roman" w:eastAsia="Calibri" w:hAnsi="Times New Roman"/>
          <w:sz w:val="24"/>
          <w:szCs w:val="24"/>
          <w:lang w:eastAsia="en-US"/>
        </w:rPr>
        <w:t xml:space="preserve">обеспечение отдыха и круглогодичного оздоровления детей из многодетных семей, детей, находящихся в трудной жизненной ситуации, детей-инвалидов; осуществление мероприятий, направленных на улучшение демографической ситуации в крае, повышение социального </w:t>
      </w:r>
      <w:r w:rsidR="00E02E8C" w:rsidRPr="00AA5A3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престижа материнства и статуса многодетных семей; укрепление системы социальной защиты семьи с целью профилактики семейного неблагополучия</w:t>
      </w:r>
      <w:r w:rsidR="00E02E8C" w:rsidRPr="00AA5A33">
        <w:rPr>
          <w:rFonts w:ascii="Times New Roman" w:hAnsi="Times New Roman"/>
          <w:sz w:val="24"/>
          <w:szCs w:val="24"/>
        </w:rPr>
        <w:t>;</w:t>
      </w:r>
      <w:proofErr w:type="gramEnd"/>
    </w:p>
    <w:p w:rsidR="00E02E8C" w:rsidRPr="00AA5A33" w:rsidRDefault="00AA5A33" w:rsidP="00AA5A3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5A33">
        <w:rPr>
          <w:rFonts w:ascii="Times New Roman" w:hAnsi="Times New Roman"/>
          <w:sz w:val="24"/>
          <w:szCs w:val="24"/>
        </w:rPr>
        <w:t xml:space="preserve">- </w:t>
      </w:r>
      <w:r w:rsidR="00E02E8C" w:rsidRPr="00AA5A33">
        <w:rPr>
          <w:rFonts w:ascii="Times New Roman" w:hAnsi="Times New Roman"/>
          <w:sz w:val="24"/>
          <w:szCs w:val="24"/>
        </w:rPr>
        <w:t xml:space="preserve">формирование территории равных возможностей для инвалидов, в том числе на социальную поддержку инвалидов, </w:t>
      </w:r>
      <w:r w:rsidR="00E02E8C" w:rsidRPr="00AA5A33">
        <w:rPr>
          <w:rFonts w:ascii="Times New Roman" w:eastAsia="Calibri" w:hAnsi="Times New Roman"/>
          <w:sz w:val="24"/>
          <w:szCs w:val="24"/>
          <w:lang w:eastAsia="en-US"/>
        </w:rPr>
        <w:t>обеспечение доступа к объектам социальной и транспортной инфраструктуры за счет оснащения социально значимых объектов пандусами; обеспечение для инвалидов доступа к информационным технологиям; совершенствование системы реабилитации инвалидов, в том числе детей-инвалидов, обеспечивающей межведомственное сопровождение семей, имеющих детей-инвалидов; развитие социального партнерства органов местного самоуправления района с общественными организациями инвалидов, родителями детей-инвалидов;</w:t>
      </w:r>
    </w:p>
    <w:p w:rsidR="00E02E8C" w:rsidRPr="00AA5A33" w:rsidRDefault="00AA5A33" w:rsidP="00AA5A3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5A33">
        <w:rPr>
          <w:rFonts w:ascii="Times New Roman" w:hAnsi="Times New Roman"/>
          <w:sz w:val="24"/>
          <w:szCs w:val="24"/>
        </w:rPr>
        <w:t xml:space="preserve">- </w:t>
      </w:r>
      <w:r w:rsidR="00E02E8C" w:rsidRPr="00AA5A33">
        <w:rPr>
          <w:rFonts w:ascii="Times New Roman" w:hAnsi="Times New Roman"/>
          <w:sz w:val="24"/>
          <w:szCs w:val="24"/>
        </w:rPr>
        <w:t xml:space="preserve">повышение уровня и качества жизни отдельных категорий граждан, в том числе на </w:t>
      </w:r>
      <w:r w:rsidR="00E02E8C" w:rsidRPr="00AA5A33">
        <w:rPr>
          <w:rFonts w:ascii="Times New Roman" w:eastAsia="Calibri" w:hAnsi="Times New Roman"/>
          <w:sz w:val="24"/>
          <w:szCs w:val="24"/>
          <w:lang w:eastAsia="en-US"/>
        </w:rPr>
        <w:t>совершенствование системы государственной поддержки граждан на основе адресности в предоставлении социальной помощи;</w:t>
      </w:r>
    </w:p>
    <w:p w:rsidR="00E02E8C" w:rsidRPr="00AA5A33" w:rsidRDefault="00AA5A33" w:rsidP="00AA5A3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2E8C" w:rsidRPr="00AA5A33">
        <w:rPr>
          <w:rFonts w:ascii="Times New Roman" w:hAnsi="Times New Roman"/>
          <w:sz w:val="24"/>
          <w:szCs w:val="24"/>
        </w:rPr>
        <w:t xml:space="preserve">повышение качества и доступности социального обслуживания за счет </w:t>
      </w:r>
      <w:r w:rsidR="00E02E8C" w:rsidRPr="00AA5A33">
        <w:rPr>
          <w:rFonts w:ascii="Times New Roman" w:eastAsia="Calibri" w:hAnsi="Times New Roman"/>
          <w:sz w:val="24"/>
          <w:szCs w:val="24"/>
          <w:lang w:eastAsia="en-US"/>
        </w:rPr>
        <w:t>оптимизации и реструктуризации учреждений социального обслуживания населения; развития практики благотворительной деятельности граждан и организаций;</w:t>
      </w:r>
    </w:p>
    <w:p w:rsidR="00E02E8C" w:rsidRPr="00AA5A33" w:rsidRDefault="00AA5A33" w:rsidP="00AA5A3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E02E8C" w:rsidRPr="00AA5A33">
        <w:rPr>
          <w:rFonts w:ascii="Times New Roman" w:hAnsi="Times New Roman"/>
          <w:bCs/>
          <w:sz w:val="24"/>
          <w:szCs w:val="24"/>
        </w:rPr>
        <w:t>повышение качества исполнения государственных полномочий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02E8C" w:rsidRPr="00AA5A33">
        <w:rPr>
          <w:rFonts w:ascii="Times New Roman" w:hAnsi="Times New Roman"/>
          <w:bCs/>
          <w:sz w:val="24"/>
          <w:szCs w:val="24"/>
        </w:rPr>
        <w:t>по предоставлению государственных услуг в сфере социальной поддержки и социального обслуживания населения;</w:t>
      </w:r>
    </w:p>
    <w:p w:rsidR="00E02E8C" w:rsidRPr="00AA5A33" w:rsidRDefault="00AA5A33" w:rsidP="00AA5A3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E02E8C" w:rsidRPr="00AA5A33">
        <w:rPr>
          <w:rFonts w:ascii="Times New Roman" w:hAnsi="Times New Roman"/>
          <w:bCs/>
          <w:sz w:val="24"/>
          <w:szCs w:val="24"/>
        </w:rPr>
        <w:t xml:space="preserve">использование современных информационных технологий при предоставлении государственных услуг, в том числе за счет </w:t>
      </w:r>
      <w:r w:rsidR="00E02E8C" w:rsidRPr="00AA5A33">
        <w:rPr>
          <w:rFonts w:ascii="Times New Roman" w:eastAsia="Calibri" w:hAnsi="Times New Roman"/>
          <w:sz w:val="24"/>
          <w:szCs w:val="24"/>
          <w:lang w:eastAsia="en-US"/>
        </w:rPr>
        <w:t>перехода на предоставление государственных услуг в электронном виде</w:t>
      </w:r>
      <w:r w:rsidR="00E02E8C" w:rsidRPr="00AA5A33">
        <w:rPr>
          <w:rFonts w:ascii="Times New Roman" w:hAnsi="Times New Roman"/>
          <w:bCs/>
          <w:sz w:val="24"/>
          <w:szCs w:val="24"/>
        </w:rPr>
        <w:t>;</w:t>
      </w:r>
    </w:p>
    <w:p w:rsidR="00E02E8C" w:rsidRPr="00AA5A33" w:rsidRDefault="00AA5A33" w:rsidP="00AA5A3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E02E8C" w:rsidRPr="00AA5A33">
        <w:rPr>
          <w:rFonts w:ascii="Times New Roman" w:hAnsi="Times New Roman"/>
          <w:bCs/>
          <w:sz w:val="24"/>
          <w:szCs w:val="24"/>
        </w:rPr>
        <w:t>формирование высокопрофессионального кадрового потенциала, повышение престижности и привлекательности труда работников отрасли.</w:t>
      </w:r>
    </w:p>
    <w:p w:rsidR="00E02E8C" w:rsidRPr="00AA5A33" w:rsidRDefault="00E02E8C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5A33">
        <w:rPr>
          <w:rFonts w:ascii="Times New Roman" w:hAnsi="Times New Roman"/>
          <w:sz w:val="24"/>
          <w:szCs w:val="24"/>
        </w:rPr>
        <w:t xml:space="preserve">С учетом </w:t>
      </w:r>
      <w:proofErr w:type="gramStart"/>
      <w:r w:rsidRPr="00AA5A33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Pr="00AA5A33">
        <w:rPr>
          <w:rFonts w:ascii="Times New Roman" w:hAnsi="Times New Roman"/>
          <w:sz w:val="24"/>
          <w:szCs w:val="24"/>
        </w:rPr>
        <w:t>, основными целями муниципальной программы являются:</w:t>
      </w:r>
    </w:p>
    <w:p w:rsidR="00E02E8C" w:rsidRPr="00AA5A33" w:rsidRDefault="00E02E8C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5A33">
        <w:rPr>
          <w:rFonts w:ascii="Times New Roman" w:hAnsi="Times New Roman"/>
          <w:sz w:val="24"/>
          <w:szCs w:val="24"/>
        </w:rPr>
        <w:t>- полное и своевременное исполнение переданных государственных полномочий по назначению и предоставлению мер социальной поддержки граждан;</w:t>
      </w:r>
    </w:p>
    <w:p w:rsidR="00E02E8C" w:rsidRPr="00AA5A33" w:rsidRDefault="00E02E8C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5A33">
        <w:rPr>
          <w:rFonts w:ascii="Times New Roman" w:hAnsi="Times New Roman"/>
          <w:sz w:val="24"/>
          <w:szCs w:val="24"/>
        </w:rPr>
        <w:t>- повышение качества и доступности предоставления услуг по социальному обслуживанию.</w:t>
      </w:r>
    </w:p>
    <w:p w:rsidR="00E02E8C" w:rsidRPr="00AA5A33" w:rsidRDefault="00E02E8C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5A33">
        <w:rPr>
          <w:rFonts w:ascii="Times New Roman" w:hAnsi="Times New Roman"/>
          <w:sz w:val="24"/>
          <w:szCs w:val="24"/>
        </w:rPr>
        <w:t>Для достижения целей муниципальной программы необходимо решение следующих задач:</w:t>
      </w:r>
    </w:p>
    <w:p w:rsidR="00E02E8C" w:rsidRPr="00AA5A33" w:rsidRDefault="00AA5A33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2E8C" w:rsidRPr="00AA5A33">
        <w:rPr>
          <w:rFonts w:ascii="Times New Roman" w:hAnsi="Times New Roman"/>
          <w:sz w:val="24"/>
          <w:szCs w:val="24"/>
        </w:rPr>
        <w:t>назначение и предоставление мер социальной поддержки отдельным категориям граждан;</w:t>
      </w:r>
    </w:p>
    <w:p w:rsidR="00E02E8C" w:rsidRPr="00AA5A33" w:rsidRDefault="00AA5A33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2E8C" w:rsidRPr="00AA5A33">
        <w:rPr>
          <w:rFonts w:ascii="Times New Roman" w:hAnsi="Times New Roman"/>
          <w:sz w:val="24"/>
          <w:szCs w:val="24"/>
        </w:rPr>
        <w:t>создание благоприятных условий для функционирования института семьи, рождения детей;</w:t>
      </w:r>
    </w:p>
    <w:p w:rsidR="00E02E8C" w:rsidRPr="00AA5A33" w:rsidRDefault="00AA5A33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2E8C" w:rsidRPr="00AA5A33">
        <w:rPr>
          <w:rFonts w:ascii="Times New Roman" w:hAnsi="Times New Roman"/>
          <w:sz w:val="24"/>
          <w:szCs w:val="24"/>
        </w:rPr>
        <w:t>обеспечение потребностей граждан пожилого возраста, инвалидов, включая детей – инвалидов, семей и детей в социальном обслуживании;</w:t>
      </w:r>
    </w:p>
    <w:p w:rsidR="00E02E8C" w:rsidRPr="00AA5A33" w:rsidRDefault="00AA5A33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2E8C" w:rsidRPr="00AA5A33">
        <w:rPr>
          <w:rFonts w:ascii="Times New Roman" w:hAnsi="Times New Roman"/>
          <w:sz w:val="24"/>
          <w:szCs w:val="24"/>
        </w:rPr>
        <w:t>создание условий эффективного развития сферы социальной поддержки и социального обслуживания граждан</w:t>
      </w:r>
      <w:r w:rsidR="00444A40" w:rsidRPr="00AA5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2E8C" w:rsidRPr="00AA5A33"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02E8C" w:rsidRPr="00AA5A33" w:rsidRDefault="00E02E8C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5A33">
        <w:rPr>
          <w:rFonts w:ascii="Times New Roman" w:hAnsi="Times New Roman"/>
          <w:sz w:val="24"/>
          <w:szCs w:val="24"/>
        </w:rPr>
        <w:t>Реализация мероприятий муниципальной программы будет способствовать достижению следующих социально-экономических результатов:</w:t>
      </w:r>
    </w:p>
    <w:p w:rsidR="00E02E8C" w:rsidRPr="00AA5A33" w:rsidRDefault="00AA5A33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2E8C" w:rsidRPr="00AA5A33">
        <w:rPr>
          <w:rFonts w:ascii="Times New Roman" w:hAnsi="Times New Roman"/>
          <w:sz w:val="24"/>
          <w:szCs w:val="24"/>
        </w:rPr>
        <w:t>своевременное и в полном объеме исполнение переданных государственных полномочий по назначению и предоставлению мер социальной поддержки гражданам - снижению социальной напряженности в обществе;</w:t>
      </w:r>
    </w:p>
    <w:p w:rsidR="00E02E8C" w:rsidRPr="00AA5A33" w:rsidRDefault="00AA5A33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E02E8C" w:rsidRPr="00AA5A33">
        <w:rPr>
          <w:rFonts w:ascii="Times New Roman" w:eastAsia="Calibri" w:hAnsi="Times New Roman"/>
          <w:sz w:val="24"/>
          <w:szCs w:val="24"/>
          <w:lang w:eastAsia="en-US"/>
        </w:rPr>
        <w:t xml:space="preserve">усиление адресности при предоставлении социальной поддержки - </w:t>
      </w:r>
      <w:r w:rsidR="00E02E8C" w:rsidRPr="00AA5A33">
        <w:rPr>
          <w:rFonts w:ascii="Times New Roman" w:hAnsi="Times New Roman"/>
          <w:sz w:val="24"/>
          <w:szCs w:val="24"/>
        </w:rPr>
        <w:t>более эффективному использованию бюджетных средств;</w:t>
      </w:r>
    </w:p>
    <w:p w:rsidR="00E02E8C" w:rsidRPr="00AA5A33" w:rsidRDefault="00E02E8C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5A33">
        <w:rPr>
          <w:rFonts w:ascii="Times New Roman" w:hAnsi="Times New Roman"/>
          <w:sz w:val="24"/>
          <w:szCs w:val="24"/>
        </w:rPr>
        <w:t>создание благоприятных условий для функционирования института семьи, рождения детей - улучшению демографической ситуации в районе;</w:t>
      </w:r>
    </w:p>
    <w:p w:rsidR="00E02E8C" w:rsidRPr="00AA5A33" w:rsidRDefault="00AA5A33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2E8C" w:rsidRPr="00AA5A33">
        <w:rPr>
          <w:rFonts w:ascii="Times New Roman" w:hAnsi="Times New Roman"/>
          <w:sz w:val="24"/>
          <w:szCs w:val="24"/>
        </w:rPr>
        <w:t xml:space="preserve">совершенствование организации предоставления социальных услуг в учреждении социального обслуживания - повышению качества жизни граждан (семей), сохранению их физического и психического здоровья, увеличению продолжительности жизни. </w:t>
      </w:r>
    </w:p>
    <w:p w:rsidR="00E02E8C" w:rsidRPr="00AA5A33" w:rsidRDefault="00E02E8C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5A33">
        <w:rPr>
          <w:rFonts w:ascii="Times New Roman" w:hAnsi="Times New Roman"/>
          <w:sz w:val="24"/>
          <w:szCs w:val="24"/>
        </w:rPr>
        <w:t>Реализация программных мероприятий осуществляется Управлением в соответствии с З</w:t>
      </w:r>
      <w:r w:rsidRPr="00AA5A33">
        <w:rPr>
          <w:rFonts w:ascii="Times New Roman" w:eastAsia="Calibri" w:hAnsi="Times New Roman"/>
          <w:sz w:val="24"/>
          <w:szCs w:val="24"/>
          <w:lang w:eastAsia="en-US"/>
        </w:rPr>
        <w:t>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</w:t>
      </w:r>
      <w:r w:rsidRPr="00AA5A33">
        <w:rPr>
          <w:rFonts w:ascii="Times New Roman" w:hAnsi="Times New Roman"/>
          <w:sz w:val="24"/>
          <w:szCs w:val="24"/>
        </w:rPr>
        <w:t>.</w:t>
      </w:r>
    </w:p>
    <w:p w:rsidR="00E02E8C" w:rsidRPr="00AA5A33" w:rsidRDefault="00E02E8C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5A33">
        <w:rPr>
          <w:rFonts w:ascii="Times New Roman" w:hAnsi="Times New Roman"/>
          <w:sz w:val="24"/>
          <w:szCs w:val="24"/>
        </w:rPr>
        <w:lastRenderedPageBreak/>
        <w:t xml:space="preserve">Финансирование расходов МБУ «КЦСОН» </w:t>
      </w:r>
      <w:proofErr w:type="spellStart"/>
      <w:r w:rsidRPr="00AA5A3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A5A33">
        <w:rPr>
          <w:rFonts w:ascii="Times New Roman" w:hAnsi="Times New Roman"/>
          <w:sz w:val="24"/>
          <w:szCs w:val="24"/>
        </w:rPr>
        <w:t xml:space="preserve"> района на предоставление государственных услуг по социальному обслуживанию осуществляется в соответствии с утвержденными нормативами затрат в рамках муниципального задания, определяющего требования к составу, качеству, объему, условиям, порядку и результатам оказываемых муниципальных услуг. </w:t>
      </w:r>
    </w:p>
    <w:p w:rsidR="00E02E8C" w:rsidRPr="00AA5A33" w:rsidRDefault="00E02E8C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13B8D" w:rsidRPr="00AA5A33" w:rsidRDefault="00713B8D" w:rsidP="00AA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5A33">
        <w:rPr>
          <w:rFonts w:ascii="Times New Roman" w:hAnsi="Times New Roman"/>
          <w:sz w:val="24"/>
          <w:szCs w:val="24"/>
        </w:rPr>
        <w:t>Планируемое финансирование програ</w:t>
      </w:r>
      <w:r w:rsidR="00050A0C" w:rsidRPr="00AA5A33">
        <w:rPr>
          <w:rFonts w:ascii="Times New Roman" w:hAnsi="Times New Roman"/>
          <w:sz w:val="24"/>
          <w:szCs w:val="24"/>
        </w:rPr>
        <w:t>ммных мероприятий составляет</w:t>
      </w:r>
      <w:r w:rsidRPr="00AA5A33">
        <w:rPr>
          <w:rFonts w:ascii="Times New Roman" w:hAnsi="Times New Roman"/>
          <w:sz w:val="24"/>
          <w:szCs w:val="24"/>
        </w:rPr>
        <w:t xml:space="preserve">  </w:t>
      </w:r>
      <w:r w:rsidR="00AA5A33">
        <w:rPr>
          <w:rFonts w:ascii="Times New Roman" w:hAnsi="Times New Roman"/>
          <w:sz w:val="24"/>
          <w:szCs w:val="24"/>
        </w:rPr>
        <w:t>89 828,10</w:t>
      </w:r>
      <w:r w:rsidRPr="00AA5A33">
        <w:rPr>
          <w:rFonts w:ascii="Times New Roman" w:hAnsi="Times New Roman"/>
          <w:sz w:val="24"/>
          <w:szCs w:val="24"/>
        </w:rPr>
        <w:t xml:space="preserve">  тыс.</w:t>
      </w:r>
      <w:r w:rsidR="001648AF" w:rsidRPr="00AA5A33">
        <w:rPr>
          <w:rFonts w:ascii="Times New Roman" w:hAnsi="Times New Roman"/>
          <w:sz w:val="24"/>
          <w:szCs w:val="24"/>
        </w:rPr>
        <w:t xml:space="preserve"> </w:t>
      </w:r>
      <w:r w:rsidRPr="00AA5A33">
        <w:rPr>
          <w:rFonts w:ascii="Times New Roman" w:hAnsi="Times New Roman"/>
          <w:sz w:val="24"/>
          <w:szCs w:val="24"/>
        </w:rPr>
        <w:t>руб. в том числе:</w:t>
      </w:r>
    </w:p>
    <w:p w:rsidR="00825BB7" w:rsidRPr="0023554E" w:rsidRDefault="009E1C6B" w:rsidP="00CA3F7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highlight w:val="yellow"/>
        </w:rPr>
      </w:pPr>
      <w:r w:rsidRPr="002355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23554E">
        <w:rPr>
          <w:rFonts w:ascii="Times New Roman" w:hAnsi="Times New Roman"/>
          <w:sz w:val="20"/>
          <w:szCs w:val="20"/>
        </w:rPr>
        <w:t xml:space="preserve">  </w:t>
      </w:r>
      <w:r w:rsidRPr="0023554E">
        <w:rPr>
          <w:rFonts w:ascii="Times New Roman" w:hAnsi="Times New Roman"/>
          <w:sz w:val="20"/>
          <w:szCs w:val="20"/>
        </w:rPr>
        <w:t xml:space="preserve">     </w:t>
      </w:r>
      <w:r w:rsidR="00CA3F7B" w:rsidRPr="0023554E">
        <w:rPr>
          <w:rFonts w:ascii="Times New Roman" w:hAnsi="Times New Roman"/>
          <w:sz w:val="20"/>
          <w:szCs w:val="20"/>
        </w:rPr>
        <w:t xml:space="preserve"> (тыс</w:t>
      </w:r>
      <w:proofErr w:type="gramStart"/>
      <w:r w:rsidR="00CA3F7B" w:rsidRPr="0023554E">
        <w:rPr>
          <w:rFonts w:ascii="Times New Roman" w:hAnsi="Times New Roman"/>
          <w:sz w:val="20"/>
          <w:szCs w:val="20"/>
        </w:rPr>
        <w:t>.р</w:t>
      </w:r>
      <w:proofErr w:type="gramEnd"/>
      <w:r w:rsidR="00CA3F7B" w:rsidRPr="0023554E">
        <w:rPr>
          <w:rFonts w:ascii="Times New Roman" w:hAnsi="Times New Roman"/>
          <w:sz w:val="20"/>
          <w:szCs w:val="20"/>
        </w:rPr>
        <w:t>уб.)</w:t>
      </w:r>
    </w:p>
    <w:tbl>
      <w:tblPr>
        <w:tblW w:w="8872" w:type="dxa"/>
        <w:tblInd w:w="93" w:type="dxa"/>
        <w:tblLook w:val="04A0" w:firstRow="1" w:lastRow="0" w:firstColumn="1" w:lastColumn="0" w:noHBand="0" w:noVBand="1"/>
      </w:tblPr>
      <w:tblGrid>
        <w:gridCol w:w="1291"/>
        <w:gridCol w:w="1701"/>
        <w:gridCol w:w="1843"/>
        <w:gridCol w:w="2693"/>
        <w:gridCol w:w="1344"/>
      </w:tblGrid>
      <w:tr w:rsidR="00AA5A33" w:rsidRPr="004D7DDF" w:rsidTr="00AA5A33">
        <w:trPr>
          <w:trHeight w:val="5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3" w:rsidRPr="004D7DDF" w:rsidRDefault="00AA5A33" w:rsidP="004D7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A33" w:rsidRPr="004D7DDF" w:rsidRDefault="00AA5A33" w:rsidP="004D7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A33" w:rsidRPr="004D7DDF" w:rsidRDefault="00AA5A33" w:rsidP="00AA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районны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A33" w:rsidRPr="004D7DDF" w:rsidRDefault="00AA5A33" w:rsidP="004D7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A33" w:rsidRPr="004D7DDF" w:rsidRDefault="00AA5A33" w:rsidP="004D7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A5A33" w:rsidRPr="004D7DDF" w:rsidTr="00AA5A33">
        <w:trPr>
          <w:trHeight w:val="24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3" w:rsidRPr="00AA5A33" w:rsidRDefault="00AA5A33" w:rsidP="00AA5A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5A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AA5A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33" w:rsidRPr="004D7DDF" w:rsidRDefault="00AA5A33" w:rsidP="00AA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28 788,70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3" w:rsidRPr="004D7DDF" w:rsidRDefault="00C725C6" w:rsidP="00AA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605,60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3" w:rsidRPr="004D7DDF" w:rsidRDefault="00AA5A33" w:rsidP="00AA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33" w:rsidRPr="004D7DDF" w:rsidRDefault="00255C64" w:rsidP="00AA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29 942,70</w:t>
            </w:r>
          </w:p>
        </w:tc>
      </w:tr>
      <w:tr w:rsidR="00AA5A33" w:rsidRPr="004D7DDF" w:rsidTr="00AA5A33">
        <w:trPr>
          <w:trHeight w:val="1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3" w:rsidRPr="00AA5A33" w:rsidRDefault="00AA5A33" w:rsidP="004D7D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  <w:r w:rsidRPr="00AA5A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33" w:rsidRPr="004D7DDF" w:rsidRDefault="00AA5A33" w:rsidP="00AA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28 788,70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3" w:rsidRPr="004D7DDF" w:rsidRDefault="00C725C6" w:rsidP="00AA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605,60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3" w:rsidRPr="004D7DDF" w:rsidRDefault="00AA5A33" w:rsidP="00AA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33" w:rsidRPr="004D7DDF" w:rsidRDefault="00255C64" w:rsidP="00AA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29 942,70</w:t>
            </w:r>
          </w:p>
        </w:tc>
      </w:tr>
      <w:tr w:rsidR="00AA5A33" w:rsidRPr="004D7DDF" w:rsidTr="00AA5A33">
        <w:trPr>
          <w:trHeight w:val="1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33" w:rsidRPr="00AA5A33" w:rsidRDefault="00AA5A33" w:rsidP="00164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5A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  <w:r w:rsidRPr="00AA5A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33" w:rsidRPr="004D7DDF" w:rsidRDefault="00AA5A33" w:rsidP="00AA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28 788,70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33" w:rsidRPr="004D7DDF" w:rsidRDefault="00C725C6" w:rsidP="00AA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605,60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33" w:rsidRPr="004D7DDF" w:rsidRDefault="00255C64" w:rsidP="00AA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33" w:rsidRPr="004D7DDF" w:rsidRDefault="00255C64" w:rsidP="00AA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29 942,70</w:t>
            </w:r>
          </w:p>
        </w:tc>
      </w:tr>
      <w:tr w:rsidR="00AA5A33" w:rsidRPr="004D7DDF" w:rsidTr="00C725C6">
        <w:trPr>
          <w:trHeight w:val="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3" w:rsidRPr="004D7DDF" w:rsidRDefault="00AA5A33" w:rsidP="004D7D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33" w:rsidRPr="004D7DDF" w:rsidRDefault="00C725C6" w:rsidP="00AA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86 366,10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3" w:rsidRPr="004D7DDF" w:rsidRDefault="00C725C6" w:rsidP="00AA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1 816,80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33" w:rsidRPr="004D7DDF" w:rsidRDefault="00255C64" w:rsidP="00AA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1 645,20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33" w:rsidRPr="004D7DDF" w:rsidRDefault="00255C64" w:rsidP="00AA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89 928,10</w:t>
            </w:r>
          </w:p>
        </w:tc>
      </w:tr>
    </w:tbl>
    <w:p w:rsidR="004D7DDF" w:rsidRDefault="004D7DDF" w:rsidP="00CA3F7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highlight w:val="yellow"/>
        </w:rPr>
      </w:pPr>
    </w:p>
    <w:p w:rsidR="00506B1A" w:rsidRPr="00C725C6" w:rsidRDefault="00506B1A" w:rsidP="00C725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25C6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к 20</w:t>
      </w:r>
      <w:r w:rsidR="00683D4A" w:rsidRPr="00C725C6">
        <w:rPr>
          <w:rFonts w:ascii="Times New Roman" w:hAnsi="Times New Roman"/>
          <w:sz w:val="24"/>
          <w:szCs w:val="24"/>
        </w:rPr>
        <w:t>30</w:t>
      </w:r>
      <w:r w:rsidRPr="00C725C6">
        <w:rPr>
          <w:rFonts w:ascii="Times New Roman" w:hAnsi="Times New Roman"/>
          <w:sz w:val="24"/>
          <w:szCs w:val="24"/>
        </w:rPr>
        <w:t xml:space="preserve"> году достичь следующих показателей:</w:t>
      </w:r>
    </w:p>
    <w:p w:rsidR="00506B1A" w:rsidRPr="00C725C6" w:rsidRDefault="00C725C6" w:rsidP="00C725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25C6">
        <w:rPr>
          <w:rFonts w:ascii="Times New Roman" w:hAnsi="Times New Roman"/>
          <w:bCs/>
          <w:sz w:val="24"/>
          <w:szCs w:val="24"/>
        </w:rPr>
        <w:t xml:space="preserve">- </w:t>
      </w:r>
      <w:r w:rsidR="00506B1A" w:rsidRPr="00C725C6">
        <w:rPr>
          <w:rFonts w:ascii="Times New Roman" w:hAnsi="Times New Roman"/>
          <w:bCs/>
          <w:sz w:val="24"/>
          <w:szCs w:val="24"/>
        </w:rPr>
        <w:t>сохранить удельный вес граждан, получающих социальную поддержку адресно, в общей численности граждан, проживающих в районе, на уровне 1%</w:t>
      </w:r>
      <w:r w:rsidR="00506B1A" w:rsidRPr="00C725C6">
        <w:rPr>
          <w:rFonts w:ascii="Times New Roman" w:hAnsi="Times New Roman"/>
          <w:sz w:val="24"/>
          <w:szCs w:val="24"/>
        </w:rPr>
        <w:t>;</w:t>
      </w:r>
    </w:p>
    <w:p w:rsidR="00506B1A" w:rsidRPr="00C725C6" w:rsidRDefault="00C725C6" w:rsidP="00C725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25C6">
        <w:rPr>
          <w:rFonts w:ascii="Times New Roman" w:hAnsi="Times New Roman"/>
          <w:sz w:val="24"/>
          <w:szCs w:val="24"/>
        </w:rPr>
        <w:t xml:space="preserve">- </w:t>
      </w:r>
      <w:r w:rsidR="00506B1A" w:rsidRPr="00C725C6">
        <w:rPr>
          <w:rFonts w:ascii="Times New Roman" w:hAnsi="Times New Roman"/>
          <w:sz w:val="24"/>
          <w:szCs w:val="24"/>
        </w:rPr>
        <w:t>сохранить долю граждан, получивших услуги в учреждениях социального обслуживания населения, в общем числе граждан, обратившихся за их получением, на уровне 99,9%;</w:t>
      </w:r>
    </w:p>
    <w:p w:rsidR="00506B1A" w:rsidRPr="00C725C6" w:rsidRDefault="00C725C6" w:rsidP="00C725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25C6">
        <w:rPr>
          <w:rFonts w:ascii="Times New Roman" w:hAnsi="Times New Roman"/>
          <w:sz w:val="24"/>
          <w:szCs w:val="24"/>
        </w:rPr>
        <w:t xml:space="preserve">- </w:t>
      </w:r>
      <w:r w:rsidR="00506B1A" w:rsidRPr="00C725C6">
        <w:rPr>
          <w:rFonts w:ascii="Times New Roman" w:hAnsi="Times New Roman"/>
          <w:sz w:val="24"/>
          <w:szCs w:val="24"/>
        </w:rPr>
        <w:t>увеличить долю граждан старшего поколения, получивших социальное обслуживание, в общем числе граждан старшего поколения, признанных нуждающимися в социальном обслуживании, до 80%;</w:t>
      </w:r>
    </w:p>
    <w:p w:rsidR="00506B1A" w:rsidRPr="00C725C6" w:rsidRDefault="00C725C6" w:rsidP="00C725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25C6">
        <w:rPr>
          <w:rFonts w:ascii="Times New Roman" w:hAnsi="Times New Roman"/>
          <w:sz w:val="24"/>
          <w:szCs w:val="24"/>
        </w:rPr>
        <w:t xml:space="preserve">- </w:t>
      </w:r>
      <w:r w:rsidR="00506B1A" w:rsidRPr="00C725C6">
        <w:rPr>
          <w:rFonts w:ascii="Times New Roman" w:hAnsi="Times New Roman"/>
          <w:sz w:val="24"/>
          <w:szCs w:val="24"/>
        </w:rPr>
        <w:t xml:space="preserve">увеличить долю граждан старшего поколения, удовлетворенных качеством предоставляемых социальных услуг, в общем числе получателей социальных услуг до 80%; </w:t>
      </w:r>
    </w:p>
    <w:p w:rsidR="00506B1A" w:rsidRPr="00C725C6" w:rsidRDefault="00C725C6" w:rsidP="00C725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25C6">
        <w:rPr>
          <w:rFonts w:ascii="Times New Roman" w:hAnsi="Times New Roman"/>
          <w:sz w:val="24"/>
          <w:szCs w:val="24"/>
        </w:rPr>
        <w:t xml:space="preserve">- </w:t>
      </w:r>
      <w:r w:rsidR="00506B1A" w:rsidRPr="00C725C6">
        <w:rPr>
          <w:rFonts w:ascii="Times New Roman" w:hAnsi="Times New Roman"/>
          <w:sz w:val="24"/>
          <w:szCs w:val="24"/>
        </w:rPr>
        <w:t xml:space="preserve">увеличить среднемесячную номинальную начисленную заработную плату работников муниципального учреждения социального обслуживания населения до </w:t>
      </w:r>
      <w:r w:rsidRPr="00C725C6">
        <w:rPr>
          <w:rFonts w:ascii="Times New Roman" w:hAnsi="Times New Roman"/>
          <w:sz w:val="24"/>
          <w:szCs w:val="24"/>
        </w:rPr>
        <w:t>36 900</w:t>
      </w:r>
      <w:r w:rsidR="00506B1A" w:rsidRPr="00C725C6">
        <w:rPr>
          <w:rFonts w:ascii="Times New Roman" w:hAnsi="Times New Roman"/>
          <w:sz w:val="24"/>
          <w:szCs w:val="24"/>
        </w:rPr>
        <w:t xml:space="preserve">,00 руб. </w:t>
      </w:r>
    </w:p>
    <w:p w:rsidR="00506B1A" w:rsidRPr="00C725C6" w:rsidRDefault="00506B1A" w:rsidP="00C725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25C6">
        <w:rPr>
          <w:rFonts w:ascii="Times New Roman" w:hAnsi="Times New Roman"/>
          <w:sz w:val="24"/>
          <w:szCs w:val="24"/>
        </w:rPr>
        <w:t>Таким образом, реализация комплекса мероприятий муниципальной программы позволит в целом обеспечить достижение ее целей, а также будет содействовать профилактике социальной напряженности в районе.</w:t>
      </w:r>
    </w:p>
    <w:p w:rsidR="00332B6A" w:rsidRPr="00C725C6" w:rsidRDefault="00332B6A" w:rsidP="00C725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25C6" w:rsidRPr="00C725C6" w:rsidRDefault="00332B6A" w:rsidP="00C725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25C6">
        <w:rPr>
          <w:rFonts w:ascii="Times New Roman" w:hAnsi="Times New Roman"/>
          <w:sz w:val="24"/>
          <w:szCs w:val="24"/>
        </w:rPr>
        <w:t>Н</w:t>
      </w:r>
      <w:r w:rsidR="00FE0F06" w:rsidRPr="00C725C6">
        <w:rPr>
          <w:rFonts w:ascii="Times New Roman" w:hAnsi="Times New Roman"/>
          <w:sz w:val="24"/>
          <w:szCs w:val="24"/>
        </w:rPr>
        <w:t xml:space="preserve">а реализацию </w:t>
      </w:r>
      <w:r w:rsidR="00FE0F06" w:rsidRPr="00C725C6">
        <w:rPr>
          <w:rFonts w:ascii="Times New Roman" w:hAnsi="Times New Roman"/>
          <w:i/>
          <w:sz w:val="24"/>
          <w:szCs w:val="24"/>
        </w:rPr>
        <w:t>Подпрограмм</w:t>
      </w:r>
      <w:r w:rsidR="00050880" w:rsidRPr="00C725C6">
        <w:rPr>
          <w:rFonts w:ascii="Times New Roman" w:hAnsi="Times New Roman"/>
          <w:i/>
          <w:sz w:val="24"/>
          <w:szCs w:val="24"/>
        </w:rPr>
        <w:t>ы</w:t>
      </w:r>
      <w:r w:rsidR="00FE0F06" w:rsidRPr="00C725C6">
        <w:rPr>
          <w:rFonts w:ascii="Times New Roman" w:hAnsi="Times New Roman"/>
          <w:i/>
          <w:sz w:val="24"/>
          <w:szCs w:val="24"/>
        </w:rPr>
        <w:t xml:space="preserve"> 1. «</w:t>
      </w:r>
      <w:r w:rsidR="004D7DDF" w:rsidRPr="00C725C6">
        <w:rPr>
          <w:rFonts w:ascii="Times New Roman" w:hAnsi="Times New Roman"/>
          <w:i/>
          <w:sz w:val="24"/>
          <w:szCs w:val="24"/>
        </w:rPr>
        <w:t>Улучшение качества жизни отдельных категорий граждан, степени их социальной защищенности»</w:t>
      </w:r>
      <w:r w:rsidR="00444A40" w:rsidRPr="00C725C6">
        <w:rPr>
          <w:rFonts w:ascii="Times New Roman" w:hAnsi="Times New Roman"/>
          <w:i/>
          <w:sz w:val="24"/>
          <w:szCs w:val="24"/>
        </w:rPr>
        <w:t xml:space="preserve"> </w:t>
      </w:r>
      <w:r w:rsidR="00C1060F" w:rsidRPr="00C725C6">
        <w:rPr>
          <w:rFonts w:ascii="Times New Roman" w:hAnsi="Times New Roman"/>
          <w:sz w:val="24"/>
          <w:szCs w:val="24"/>
        </w:rPr>
        <w:t xml:space="preserve">предусмотрено финансирование  </w:t>
      </w:r>
      <w:r w:rsidR="00980040" w:rsidRPr="00C725C6">
        <w:rPr>
          <w:rFonts w:ascii="Times New Roman" w:hAnsi="Times New Roman"/>
          <w:sz w:val="24"/>
          <w:szCs w:val="24"/>
        </w:rPr>
        <w:t xml:space="preserve">подпрограммных </w:t>
      </w:r>
      <w:r w:rsidR="00C1060F" w:rsidRPr="00C725C6">
        <w:rPr>
          <w:rFonts w:ascii="Times New Roman" w:hAnsi="Times New Roman"/>
          <w:sz w:val="24"/>
          <w:szCs w:val="24"/>
        </w:rPr>
        <w:t xml:space="preserve">мероприятий </w:t>
      </w:r>
      <w:r w:rsidR="0023554E" w:rsidRPr="00C725C6">
        <w:rPr>
          <w:rFonts w:ascii="Times New Roman" w:hAnsi="Times New Roman"/>
          <w:sz w:val="24"/>
          <w:szCs w:val="24"/>
        </w:rPr>
        <w:t>на 201</w:t>
      </w:r>
      <w:r w:rsidR="00C725C6" w:rsidRPr="00C725C6">
        <w:rPr>
          <w:rFonts w:ascii="Times New Roman" w:hAnsi="Times New Roman"/>
          <w:sz w:val="24"/>
          <w:szCs w:val="24"/>
        </w:rPr>
        <w:t>9</w:t>
      </w:r>
      <w:r w:rsidR="0023554E" w:rsidRPr="00C725C6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C725C6" w:rsidRPr="00C725C6">
        <w:rPr>
          <w:rFonts w:ascii="Times New Roman" w:hAnsi="Times New Roman"/>
          <w:sz w:val="24"/>
          <w:szCs w:val="24"/>
        </w:rPr>
        <w:t>20</w:t>
      </w:r>
      <w:r w:rsidR="0023554E" w:rsidRPr="00C725C6">
        <w:rPr>
          <w:rFonts w:ascii="Times New Roman" w:hAnsi="Times New Roman"/>
          <w:sz w:val="24"/>
          <w:szCs w:val="24"/>
        </w:rPr>
        <w:t>-202</w:t>
      </w:r>
      <w:r w:rsidR="00C725C6" w:rsidRPr="00C725C6">
        <w:rPr>
          <w:rFonts w:ascii="Times New Roman" w:hAnsi="Times New Roman"/>
          <w:sz w:val="24"/>
          <w:szCs w:val="24"/>
        </w:rPr>
        <w:t>1</w:t>
      </w:r>
      <w:r w:rsidR="0023554E" w:rsidRPr="00C725C6">
        <w:rPr>
          <w:rFonts w:ascii="Times New Roman" w:hAnsi="Times New Roman"/>
          <w:sz w:val="24"/>
          <w:szCs w:val="24"/>
        </w:rPr>
        <w:t xml:space="preserve"> годы</w:t>
      </w:r>
      <w:r w:rsidR="00C1060F" w:rsidRPr="00C725C6">
        <w:rPr>
          <w:rFonts w:ascii="Times New Roman" w:hAnsi="Times New Roman"/>
          <w:sz w:val="24"/>
          <w:szCs w:val="24"/>
        </w:rPr>
        <w:t xml:space="preserve"> на общую сумму </w:t>
      </w:r>
      <w:r w:rsidR="00255C64">
        <w:rPr>
          <w:rFonts w:ascii="Times New Roman" w:hAnsi="Times New Roman"/>
          <w:sz w:val="24"/>
          <w:szCs w:val="24"/>
        </w:rPr>
        <w:t>1 816,80</w:t>
      </w:r>
      <w:r w:rsidR="00C1060F" w:rsidRPr="00C725C6">
        <w:rPr>
          <w:rFonts w:ascii="Times New Roman" w:hAnsi="Times New Roman"/>
          <w:sz w:val="24"/>
          <w:szCs w:val="24"/>
        </w:rPr>
        <w:t xml:space="preserve"> тыс.</w:t>
      </w:r>
      <w:r w:rsidR="005946A3" w:rsidRPr="00C725C6">
        <w:rPr>
          <w:rFonts w:ascii="Times New Roman" w:hAnsi="Times New Roman"/>
          <w:sz w:val="24"/>
          <w:szCs w:val="24"/>
        </w:rPr>
        <w:t xml:space="preserve"> </w:t>
      </w:r>
      <w:r w:rsidR="00C1060F" w:rsidRPr="00C725C6">
        <w:rPr>
          <w:rFonts w:ascii="Times New Roman" w:hAnsi="Times New Roman"/>
          <w:sz w:val="24"/>
          <w:szCs w:val="24"/>
        </w:rPr>
        <w:t>руб.</w:t>
      </w:r>
      <w:r w:rsidR="004D7DDF" w:rsidRPr="00C725C6">
        <w:rPr>
          <w:rFonts w:ascii="Times New Roman" w:hAnsi="Times New Roman"/>
          <w:sz w:val="24"/>
          <w:szCs w:val="24"/>
        </w:rPr>
        <w:t xml:space="preserve"> в том числе</w:t>
      </w:r>
      <w:r w:rsidR="00825BB7" w:rsidRPr="00C725C6">
        <w:rPr>
          <w:rFonts w:ascii="Times New Roman" w:hAnsi="Times New Roman"/>
          <w:sz w:val="24"/>
          <w:szCs w:val="24"/>
        </w:rPr>
        <w:t>:</w:t>
      </w:r>
      <w:r w:rsidR="0023554E" w:rsidRPr="00C725C6">
        <w:rPr>
          <w:rFonts w:ascii="Times New Roman" w:hAnsi="Times New Roman"/>
          <w:sz w:val="24"/>
          <w:szCs w:val="24"/>
        </w:rPr>
        <w:t xml:space="preserve">      </w:t>
      </w:r>
    </w:p>
    <w:p w:rsidR="0023554E" w:rsidRPr="00C725C6" w:rsidRDefault="0023554E" w:rsidP="00C725C6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725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(</w:t>
      </w:r>
      <w:proofErr w:type="spellStart"/>
      <w:r w:rsidRPr="00C725C6">
        <w:rPr>
          <w:rFonts w:ascii="Times New Roman" w:hAnsi="Times New Roman"/>
          <w:sz w:val="24"/>
          <w:szCs w:val="24"/>
        </w:rPr>
        <w:t>тыс</w:t>
      </w:r>
      <w:proofErr w:type="gramStart"/>
      <w:r w:rsidRPr="00C725C6">
        <w:rPr>
          <w:rFonts w:ascii="Times New Roman" w:hAnsi="Times New Roman"/>
          <w:sz w:val="24"/>
          <w:szCs w:val="24"/>
        </w:rPr>
        <w:t>.р</w:t>
      </w:r>
      <w:proofErr w:type="gramEnd"/>
      <w:r w:rsidRPr="00C725C6">
        <w:rPr>
          <w:rFonts w:ascii="Times New Roman" w:hAnsi="Times New Roman"/>
          <w:sz w:val="24"/>
          <w:szCs w:val="24"/>
        </w:rPr>
        <w:t>уб</w:t>
      </w:r>
      <w:proofErr w:type="spellEnd"/>
      <w:r w:rsidRPr="00C725C6">
        <w:rPr>
          <w:rFonts w:ascii="Times New Roman" w:hAnsi="Times New Roman"/>
          <w:sz w:val="24"/>
          <w:szCs w:val="24"/>
        </w:rPr>
        <w:t>.)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575"/>
        <w:gridCol w:w="1842"/>
        <w:gridCol w:w="2127"/>
        <w:gridCol w:w="2835"/>
        <w:gridCol w:w="1340"/>
      </w:tblGrid>
      <w:tr w:rsidR="00C725C6" w:rsidRPr="004D7DDF" w:rsidTr="00C725C6">
        <w:trPr>
          <w:trHeight w:val="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6" w:rsidRPr="004D7DDF" w:rsidRDefault="00C725C6" w:rsidP="00C72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5C6" w:rsidRPr="004D7DDF" w:rsidRDefault="00C725C6" w:rsidP="004D7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5C6" w:rsidRPr="004D7DDF" w:rsidRDefault="00C725C6" w:rsidP="00C72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районны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5C6" w:rsidRPr="004D7DDF" w:rsidRDefault="00C725C6" w:rsidP="004D7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5C6" w:rsidRPr="004D7DDF" w:rsidRDefault="00C725C6" w:rsidP="004D7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C725C6" w:rsidRPr="004D7DDF" w:rsidTr="00C725C6">
        <w:trPr>
          <w:trHeight w:val="12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6" w:rsidRPr="00C725C6" w:rsidRDefault="00C725C6" w:rsidP="00C725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25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C725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6" w:rsidRPr="004D7DDF" w:rsidRDefault="00C725C6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5C6" w:rsidRPr="004D7DDF" w:rsidRDefault="00C725C6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605,60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6" w:rsidRPr="004D7DDF" w:rsidRDefault="00C725C6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5C6" w:rsidRPr="004D7DDF" w:rsidRDefault="00C725C6" w:rsidP="008932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605,60</w:t>
            </w:r>
          </w:p>
        </w:tc>
      </w:tr>
      <w:tr w:rsidR="00C725C6" w:rsidRPr="004D7DDF" w:rsidTr="00C725C6">
        <w:trPr>
          <w:trHeight w:val="1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6" w:rsidRPr="00C725C6" w:rsidRDefault="00C725C6" w:rsidP="002355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  <w:r w:rsidRPr="00C725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6" w:rsidRPr="004D7DDF" w:rsidRDefault="00C725C6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5C6" w:rsidRPr="004D7DDF" w:rsidRDefault="00C725C6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605,60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6" w:rsidRPr="004D7DDF" w:rsidRDefault="00C725C6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5C6" w:rsidRPr="004D7DDF" w:rsidRDefault="00C725C6" w:rsidP="008932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605,60</w:t>
            </w:r>
          </w:p>
        </w:tc>
      </w:tr>
      <w:tr w:rsidR="00C725C6" w:rsidRPr="004D7DDF" w:rsidTr="00C725C6">
        <w:trPr>
          <w:trHeight w:val="20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6" w:rsidRPr="00C725C6" w:rsidRDefault="00C725C6" w:rsidP="002355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25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  <w:r w:rsidRPr="00C725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6" w:rsidRPr="004D7DDF" w:rsidRDefault="00C725C6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5C6" w:rsidRPr="004D7DDF" w:rsidRDefault="00C725C6" w:rsidP="00986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605,60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6" w:rsidRPr="004D7DDF" w:rsidRDefault="00C725C6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5C6" w:rsidRPr="004D7DDF" w:rsidRDefault="00C725C6" w:rsidP="008932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605,60</w:t>
            </w:r>
          </w:p>
        </w:tc>
      </w:tr>
      <w:tr w:rsidR="00C725C6" w:rsidRPr="004D7DDF" w:rsidTr="00C725C6">
        <w:trPr>
          <w:trHeight w:val="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6" w:rsidRPr="004D7DDF" w:rsidRDefault="00C725C6" w:rsidP="004D7D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5C6" w:rsidRPr="004D7DDF" w:rsidRDefault="00C725C6" w:rsidP="004D7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6" w:rsidRPr="004D7DDF" w:rsidRDefault="00C725C6" w:rsidP="004D7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1 816,80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6" w:rsidRPr="004D7DDF" w:rsidRDefault="00C725C6" w:rsidP="004D7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5C6" w:rsidRPr="004D7DDF" w:rsidRDefault="00C725C6" w:rsidP="008932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1 816,80</w:t>
            </w:r>
          </w:p>
        </w:tc>
      </w:tr>
    </w:tbl>
    <w:p w:rsidR="00C725C6" w:rsidRPr="00C725C6" w:rsidRDefault="00E84055" w:rsidP="00C725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       </w:t>
      </w:r>
    </w:p>
    <w:p w:rsidR="00E84055" w:rsidRPr="00C725C6" w:rsidRDefault="00E84055" w:rsidP="00C725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25C6">
        <w:rPr>
          <w:rFonts w:ascii="Times New Roman" w:hAnsi="Times New Roman"/>
          <w:sz w:val="24"/>
          <w:szCs w:val="24"/>
        </w:rPr>
        <w:t xml:space="preserve">  Реализация мероприятий подпрограммы позволит обеспечить достижение следующих результатов:</w:t>
      </w:r>
    </w:p>
    <w:p w:rsidR="00E84055" w:rsidRPr="00C725C6" w:rsidRDefault="00C725C6" w:rsidP="00C725C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E84055" w:rsidRPr="00C725C6">
        <w:rPr>
          <w:rFonts w:ascii="Times New Roman" w:eastAsia="Calibri" w:hAnsi="Times New Roman"/>
          <w:sz w:val="24"/>
          <w:szCs w:val="24"/>
          <w:lang w:eastAsia="en-US"/>
        </w:rPr>
        <w:t>доля граждан, получающих регулярные денежные выплаты, в общей численности получателей мер социальной поддержки составит не менее 90%.</w:t>
      </w:r>
    </w:p>
    <w:p w:rsidR="00E84055" w:rsidRPr="00C725C6" w:rsidRDefault="00E84055" w:rsidP="00C725C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725C6">
        <w:rPr>
          <w:rFonts w:ascii="Times New Roman" w:eastAsia="Calibri" w:hAnsi="Times New Roman"/>
          <w:sz w:val="24"/>
          <w:szCs w:val="24"/>
          <w:lang w:eastAsia="en-US"/>
        </w:rPr>
        <w:t xml:space="preserve">В итоге будут исполнены обязательства государства по социальной поддержке гражданам, </w:t>
      </w:r>
      <w:proofErr w:type="gramStart"/>
      <w:r w:rsidRPr="00C725C6">
        <w:rPr>
          <w:rFonts w:ascii="Times New Roman" w:eastAsia="Calibri" w:hAnsi="Times New Roman"/>
          <w:sz w:val="24"/>
          <w:szCs w:val="24"/>
          <w:lang w:eastAsia="en-US"/>
        </w:rPr>
        <w:t>нуждающихся</w:t>
      </w:r>
      <w:proofErr w:type="gramEnd"/>
      <w:r w:rsidRPr="00C725C6">
        <w:rPr>
          <w:rFonts w:ascii="Times New Roman" w:eastAsia="Calibri" w:hAnsi="Times New Roman"/>
          <w:sz w:val="24"/>
          <w:szCs w:val="24"/>
          <w:lang w:eastAsia="en-US"/>
        </w:rPr>
        <w:t xml:space="preserve"> в поддержке.</w:t>
      </w:r>
    </w:p>
    <w:p w:rsidR="00E84055" w:rsidRPr="00C725C6" w:rsidRDefault="00E84055" w:rsidP="00C725C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725C6">
        <w:rPr>
          <w:rFonts w:ascii="Times New Roman" w:eastAsia="Calibri" w:hAnsi="Times New Roman"/>
          <w:sz w:val="24"/>
          <w:szCs w:val="24"/>
          <w:lang w:eastAsia="en-US"/>
        </w:rPr>
        <w:t>Пенсию за выслугу лет лица, замещавшие должности муниципальной службы, получат, в том числе по годам: 201</w:t>
      </w:r>
      <w:r w:rsidR="00255C64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C725C6">
        <w:rPr>
          <w:rFonts w:ascii="Times New Roman" w:eastAsia="Calibri" w:hAnsi="Times New Roman"/>
          <w:sz w:val="24"/>
          <w:szCs w:val="24"/>
          <w:lang w:eastAsia="en-US"/>
        </w:rPr>
        <w:t>-202</w:t>
      </w:r>
      <w:r w:rsidR="00255C64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C725C6">
        <w:rPr>
          <w:rFonts w:ascii="Times New Roman" w:eastAsia="Calibri" w:hAnsi="Times New Roman"/>
          <w:sz w:val="24"/>
          <w:szCs w:val="24"/>
          <w:lang w:eastAsia="en-US"/>
        </w:rPr>
        <w:t xml:space="preserve"> годах – 21 человек ежегодно.</w:t>
      </w:r>
    </w:p>
    <w:p w:rsidR="00E84055" w:rsidRPr="00C725C6" w:rsidRDefault="00E84055" w:rsidP="00C725C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725C6">
        <w:rPr>
          <w:rFonts w:ascii="Times New Roman" w:eastAsia="Calibri" w:hAnsi="Times New Roman"/>
          <w:sz w:val="24"/>
          <w:szCs w:val="24"/>
          <w:lang w:eastAsia="en-US"/>
        </w:rPr>
        <w:t>Единовременную адресную материальную помощь получат граждане, попавшие в трудную жизненную ситуацию, в 201</w:t>
      </w:r>
      <w:r w:rsidR="00255C64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C725C6">
        <w:rPr>
          <w:rFonts w:ascii="Times New Roman" w:eastAsia="Calibri" w:hAnsi="Times New Roman"/>
          <w:sz w:val="24"/>
          <w:szCs w:val="24"/>
          <w:lang w:eastAsia="en-US"/>
        </w:rPr>
        <w:t xml:space="preserve"> - 202</w:t>
      </w:r>
      <w:r w:rsidR="00255C64">
        <w:rPr>
          <w:rFonts w:ascii="Times New Roman" w:eastAsia="Calibri" w:hAnsi="Times New Roman"/>
          <w:sz w:val="24"/>
          <w:szCs w:val="24"/>
          <w:lang w:eastAsia="en-US"/>
        </w:rPr>
        <w:t>1 годы – 55 человек ежегодно.</w:t>
      </w:r>
    </w:p>
    <w:p w:rsidR="00E84055" w:rsidRPr="00C725C6" w:rsidRDefault="00E84055" w:rsidP="00C725C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725C6">
        <w:rPr>
          <w:rFonts w:ascii="Times New Roman" w:eastAsia="Calibri" w:hAnsi="Times New Roman"/>
          <w:sz w:val="24"/>
          <w:szCs w:val="24"/>
          <w:lang w:eastAsia="en-US"/>
        </w:rPr>
        <w:t>Реализация мероприятий позволит:</w:t>
      </w:r>
    </w:p>
    <w:p w:rsidR="00E84055" w:rsidRPr="00C725C6" w:rsidRDefault="00A00F24" w:rsidP="00C725C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- </w:t>
      </w:r>
      <w:r w:rsidR="00E84055" w:rsidRPr="00C725C6">
        <w:rPr>
          <w:rFonts w:ascii="Times New Roman" w:eastAsia="Calibri" w:hAnsi="Times New Roman"/>
          <w:sz w:val="24"/>
          <w:szCs w:val="24"/>
          <w:lang w:eastAsia="en-US"/>
        </w:rPr>
        <w:t>своевременно и в полном объеме выполнять обязательства государства, края по социальной поддержке отдельных категорий граждан, имеющих на неё право в соответствии с действующим законодательством и обратившихся за её получением;</w:t>
      </w:r>
    </w:p>
    <w:p w:rsidR="00C725C6" w:rsidRPr="00C725C6" w:rsidRDefault="00A00F24" w:rsidP="00C725C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E84055" w:rsidRPr="00C725C6">
        <w:rPr>
          <w:rFonts w:ascii="Times New Roman" w:eastAsia="Calibri" w:hAnsi="Times New Roman"/>
          <w:sz w:val="24"/>
          <w:szCs w:val="24"/>
          <w:lang w:eastAsia="en-US"/>
        </w:rPr>
        <w:t xml:space="preserve">создать условия для улучшения качества жизни различных категорий граждан с учетом </w:t>
      </w:r>
    </w:p>
    <w:p w:rsidR="00E84055" w:rsidRPr="00C725C6" w:rsidRDefault="00A00F24" w:rsidP="00C725C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E84055" w:rsidRPr="00C725C6">
        <w:rPr>
          <w:rFonts w:ascii="Times New Roman" w:eastAsia="Calibri" w:hAnsi="Times New Roman"/>
          <w:sz w:val="24"/>
          <w:szCs w:val="24"/>
          <w:lang w:eastAsia="en-US"/>
        </w:rPr>
        <w:t>обеспечить доступность государственной поддержки для нуждающихся в ней граждан с учётом индивидуальной оценки ситуации в каждом случае;</w:t>
      </w:r>
    </w:p>
    <w:p w:rsidR="00C97DDB" w:rsidRPr="00C725C6" w:rsidRDefault="00A00F24" w:rsidP="00C725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E84055" w:rsidRPr="00C725C6">
        <w:rPr>
          <w:rFonts w:ascii="Times New Roman" w:eastAsia="Calibri" w:hAnsi="Times New Roman"/>
          <w:sz w:val="24"/>
          <w:szCs w:val="24"/>
          <w:lang w:eastAsia="en-US"/>
        </w:rPr>
        <w:t>снизить социальную напряженность в районе.</w:t>
      </w:r>
      <w:r w:rsidR="00B353F1" w:rsidRPr="00C725C6">
        <w:rPr>
          <w:rFonts w:ascii="Times New Roman" w:hAnsi="Times New Roman"/>
          <w:sz w:val="24"/>
          <w:szCs w:val="24"/>
        </w:rPr>
        <w:t xml:space="preserve"> </w:t>
      </w:r>
    </w:p>
    <w:p w:rsidR="00A2336F" w:rsidRPr="00C725C6" w:rsidRDefault="00A2336F" w:rsidP="00C725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BB7" w:rsidRPr="000D04EC" w:rsidRDefault="00050880" w:rsidP="00A2336F">
      <w:pPr>
        <w:shd w:val="clear" w:color="auto" w:fill="FFFFFF"/>
        <w:spacing w:after="0" w:line="240" w:lineRule="auto"/>
        <w:ind w:left="22" w:firstLine="545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7B595E">
        <w:rPr>
          <w:rFonts w:ascii="Times New Roman" w:hAnsi="Times New Roman"/>
          <w:sz w:val="24"/>
          <w:szCs w:val="24"/>
        </w:rPr>
        <w:t xml:space="preserve"> Н</w:t>
      </w:r>
      <w:r w:rsidRPr="000D04EC">
        <w:rPr>
          <w:rFonts w:ascii="Times New Roman" w:hAnsi="Times New Roman"/>
          <w:sz w:val="24"/>
          <w:szCs w:val="24"/>
        </w:rPr>
        <w:t xml:space="preserve">а реализацию </w:t>
      </w:r>
      <w:r w:rsidRPr="00A00F24">
        <w:rPr>
          <w:rFonts w:ascii="Times New Roman" w:hAnsi="Times New Roman"/>
          <w:i/>
          <w:sz w:val="24"/>
          <w:szCs w:val="24"/>
        </w:rPr>
        <w:t>Подпрограмм</w:t>
      </w:r>
      <w:r w:rsidR="00EC205B" w:rsidRPr="00A00F24">
        <w:rPr>
          <w:rFonts w:ascii="Times New Roman" w:hAnsi="Times New Roman"/>
          <w:i/>
          <w:sz w:val="24"/>
          <w:szCs w:val="24"/>
        </w:rPr>
        <w:t>ы</w:t>
      </w:r>
      <w:r w:rsidRPr="00A00F24">
        <w:rPr>
          <w:rFonts w:ascii="Times New Roman" w:hAnsi="Times New Roman"/>
          <w:i/>
          <w:sz w:val="24"/>
          <w:szCs w:val="24"/>
        </w:rPr>
        <w:t xml:space="preserve"> 2</w:t>
      </w:r>
      <w:r w:rsidRPr="000D04EC">
        <w:rPr>
          <w:rFonts w:ascii="Times New Roman" w:hAnsi="Times New Roman"/>
          <w:i/>
          <w:sz w:val="24"/>
          <w:szCs w:val="24"/>
        </w:rPr>
        <w:t>. «Социальная поддержка семей, имеющих детей»</w:t>
      </w:r>
      <w:r w:rsidR="00825BB7" w:rsidRPr="000D04EC">
        <w:rPr>
          <w:rFonts w:ascii="Times New Roman" w:hAnsi="Times New Roman"/>
          <w:sz w:val="24"/>
          <w:szCs w:val="24"/>
        </w:rPr>
        <w:t xml:space="preserve"> предусмотрено финансирование подпрограммных  мероприятий  </w:t>
      </w:r>
      <w:r w:rsidR="00E84055">
        <w:rPr>
          <w:rFonts w:ascii="Times New Roman" w:hAnsi="Times New Roman"/>
          <w:sz w:val="24"/>
          <w:szCs w:val="24"/>
        </w:rPr>
        <w:t>на 201</w:t>
      </w:r>
      <w:r w:rsidR="00A00F24">
        <w:rPr>
          <w:rFonts w:ascii="Times New Roman" w:hAnsi="Times New Roman"/>
          <w:sz w:val="24"/>
          <w:szCs w:val="24"/>
        </w:rPr>
        <w:t>9</w:t>
      </w:r>
      <w:r w:rsidR="00E84055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A00F24">
        <w:rPr>
          <w:rFonts w:ascii="Times New Roman" w:hAnsi="Times New Roman"/>
          <w:sz w:val="24"/>
          <w:szCs w:val="24"/>
        </w:rPr>
        <w:t>20</w:t>
      </w:r>
      <w:r w:rsidR="00E84055">
        <w:rPr>
          <w:rFonts w:ascii="Times New Roman" w:hAnsi="Times New Roman"/>
          <w:sz w:val="24"/>
          <w:szCs w:val="24"/>
        </w:rPr>
        <w:t>-202</w:t>
      </w:r>
      <w:r w:rsidR="00A00F24">
        <w:rPr>
          <w:rFonts w:ascii="Times New Roman" w:hAnsi="Times New Roman"/>
          <w:sz w:val="24"/>
          <w:szCs w:val="24"/>
        </w:rPr>
        <w:t>1</w:t>
      </w:r>
      <w:r w:rsidR="00E84055">
        <w:rPr>
          <w:rFonts w:ascii="Times New Roman" w:hAnsi="Times New Roman"/>
          <w:sz w:val="24"/>
          <w:szCs w:val="24"/>
        </w:rPr>
        <w:t xml:space="preserve"> годы</w:t>
      </w:r>
      <w:r w:rsidR="00E84055" w:rsidRPr="00332B6A">
        <w:rPr>
          <w:rFonts w:ascii="Times New Roman" w:hAnsi="Times New Roman"/>
          <w:sz w:val="24"/>
          <w:szCs w:val="24"/>
        </w:rPr>
        <w:t xml:space="preserve"> </w:t>
      </w:r>
      <w:r w:rsidR="00825BB7" w:rsidRPr="000D04EC">
        <w:rPr>
          <w:rFonts w:ascii="Times New Roman" w:hAnsi="Times New Roman"/>
          <w:sz w:val="24"/>
          <w:szCs w:val="24"/>
        </w:rPr>
        <w:t xml:space="preserve">за счет </w:t>
      </w:r>
      <w:r w:rsidR="00E45875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="00E45875">
        <w:rPr>
          <w:rFonts w:ascii="Times New Roman" w:hAnsi="Times New Roman"/>
          <w:sz w:val="24"/>
          <w:szCs w:val="24"/>
        </w:rPr>
        <w:t xml:space="preserve">дств </w:t>
      </w:r>
      <w:r w:rsidR="00825BB7" w:rsidRPr="000D04EC">
        <w:rPr>
          <w:rFonts w:ascii="Times New Roman" w:hAnsi="Times New Roman"/>
          <w:sz w:val="24"/>
          <w:szCs w:val="24"/>
        </w:rPr>
        <w:t>кр</w:t>
      </w:r>
      <w:proofErr w:type="gramEnd"/>
      <w:r w:rsidR="00825BB7" w:rsidRPr="000D04EC">
        <w:rPr>
          <w:rFonts w:ascii="Times New Roman" w:hAnsi="Times New Roman"/>
          <w:sz w:val="24"/>
          <w:szCs w:val="24"/>
        </w:rPr>
        <w:t xml:space="preserve">аевого бюджета  в сумме </w:t>
      </w:r>
      <w:r w:rsidR="00A00F24">
        <w:rPr>
          <w:rFonts w:ascii="Times New Roman" w:hAnsi="Times New Roman"/>
          <w:sz w:val="24"/>
          <w:szCs w:val="24"/>
        </w:rPr>
        <w:t>321,90</w:t>
      </w:r>
      <w:r w:rsidR="000D04EC" w:rsidRPr="000D04EC">
        <w:rPr>
          <w:rFonts w:ascii="Times New Roman" w:hAnsi="Times New Roman"/>
          <w:sz w:val="24"/>
          <w:szCs w:val="24"/>
        </w:rPr>
        <w:t xml:space="preserve"> </w:t>
      </w:r>
      <w:r w:rsidR="00825BB7" w:rsidRPr="000D04EC">
        <w:rPr>
          <w:rFonts w:ascii="Times New Roman" w:hAnsi="Times New Roman"/>
          <w:sz w:val="24"/>
          <w:szCs w:val="24"/>
        </w:rPr>
        <w:t xml:space="preserve"> тыс.</w:t>
      </w:r>
      <w:r w:rsidR="00E84055">
        <w:rPr>
          <w:rFonts w:ascii="Times New Roman" w:hAnsi="Times New Roman"/>
          <w:sz w:val="24"/>
          <w:szCs w:val="24"/>
        </w:rPr>
        <w:t xml:space="preserve"> </w:t>
      </w:r>
      <w:r w:rsidR="00825BB7" w:rsidRPr="000D04EC">
        <w:rPr>
          <w:rFonts w:ascii="Times New Roman" w:hAnsi="Times New Roman"/>
          <w:sz w:val="24"/>
          <w:szCs w:val="24"/>
        </w:rPr>
        <w:t>руб.</w:t>
      </w:r>
      <w:r w:rsidR="00E84055">
        <w:rPr>
          <w:rFonts w:ascii="Times New Roman" w:hAnsi="Times New Roman"/>
          <w:sz w:val="24"/>
          <w:szCs w:val="24"/>
        </w:rPr>
        <w:t xml:space="preserve"> </w:t>
      </w:r>
      <w:r w:rsidR="00986C67" w:rsidRPr="000D04EC">
        <w:rPr>
          <w:rFonts w:ascii="Times New Roman" w:hAnsi="Times New Roman"/>
          <w:sz w:val="24"/>
          <w:szCs w:val="24"/>
        </w:rPr>
        <w:t>в том числе:</w:t>
      </w:r>
    </w:p>
    <w:p w:rsidR="00332B6A" w:rsidRPr="00E84055" w:rsidRDefault="009E1C6B" w:rsidP="00050880">
      <w:pPr>
        <w:pStyle w:val="ConsPlusCell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332B6A" w:rsidRPr="00E84055">
        <w:rPr>
          <w:rFonts w:ascii="Times New Roman" w:hAnsi="Times New Roman"/>
          <w:sz w:val="20"/>
          <w:szCs w:val="20"/>
        </w:rPr>
        <w:t>(тыс</w:t>
      </w:r>
      <w:proofErr w:type="gramStart"/>
      <w:r w:rsidR="00332B6A" w:rsidRPr="00E84055">
        <w:rPr>
          <w:rFonts w:ascii="Times New Roman" w:hAnsi="Times New Roman"/>
          <w:sz w:val="20"/>
          <w:szCs w:val="20"/>
        </w:rPr>
        <w:t>.р</w:t>
      </w:r>
      <w:proofErr w:type="gramEnd"/>
      <w:r w:rsidR="00332B6A" w:rsidRPr="00E84055">
        <w:rPr>
          <w:rFonts w:ascii="Times New Roman" w:hAnsi="Times New Roman"/>
          <w:sz w:val="20"/>
          <w:szCs w:val="20"/>
        </w:rPr>
        <w:t>уб.)</w:t>
      </w:r>
    </w:p>
    <w:tbl>
      <w:tblPr>
        <w:tblW w:w="6884" w:type="dxa"/>
        <w:tblInd w:w="93" w:type="dxa"/>
        <w:tblLook w:val="04A0" w:firstRow="1" w:lastRow="0" w:firstColumn="1" w:lastColumn="0" w:noHBand="0" w:noVBand="1"/>
      </w:tblPr>
      <w:tblGrid>
        <w:gridCol w:w="1575"/>
        <w:gridCol w:w="1842"/>
        <w:gridCol w:w="2127"/>
        <w:gridCol w:w="1340"/>
      </w:tblGrid>
      <w:tr w:rsidR="00A00F24" w:rsidRPr="00332B6A" w:rsidTr="00A00F24">
        <w:trPr>
          <w:trHeight w:val="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24" w:rsidRPr="00332B6A" w:rsidRDefault="00A00F24" w:rsidP="00332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F24" w:rsidRPr="00332B6A" w:rsidRDefault="00A00F24" w:rsidP="00444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F24" w:rsidRPr="00332B6A" w:rsidRDefault="00A00F24" w:rsidP="00A00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районны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F24" w:rsidRPr="00332B6A" w:rsidRDefault="00A00F24" w:rsidP="00332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00F24" w:rsidRPr="00332B6A" w:rsidTr="00A00F24">
        <w:trPr>
          <w:trHeight w:val="11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24" w:rsidRPr="00A00F24" w:rsidRDefault="00A00F24" w:rsidP="00A00F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0F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A00F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24" w:rsidRPr="00332B6A" w:rsidRDefault="00A00F24" w:rsidP="00A00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24" w:rsidRPr="00332B6A" w:rsidRDefault="00A00F24" w:rsidP="00A00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24" w:rsidRPr="00332B6A" w:rsidRDefault="00A00F24" w:rsidP="00A00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107,30</w:t>
            </w:r>
          </w:p>
        </w:tc>
      </w:tr>
      <w:tr w:rsidR="00A00F24" w:rsidRPr="00332B6A" w:rsidTr="00A00F24">
        <w:trPr>
          <w:trHeight w:val="17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24" w:rsidRPr="00A00F24" w:rsidRDefault="00A00F24" w:rsidP="00E840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  <w:r w:rsidRPr="00A00F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24" w:rsidRPr="00332B6A" w:rsidRDefault="00A00F24" w:rsidP="00A00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24" w:rsidRPr="00332B6A" w:rsidRDefault="00A00F24" w:rsidP="00A00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24" w:rsidRPr="00332B6A" w:rsidRDefault="00A00F24" w:rsidP="00A00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107,30</w:t>
            </w:r>
          </w:p>
        </w:tc>
      </w:tr>
      <w:tr w:rsidR="00A00F24" w:rsidRPr="00332B6A" w:rsidTr="00A00F24">
        <w:trPr>
          <w:trHeight w:val="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24" w:rsidRPr="00A00F24" w:rsidRDefault="00A00F24" w:rsidP="00E840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0F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  <w:r w:rsidRPr="00A00F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24" w:rsidRPr="00332B6A" w:rsidRDefault="00A00F24" w:rsidP="00A00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24" w:rsidRPr="00332B6A" w:rsidRDefault="00A00F24" w:rsidP="00A00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24" w:rsidRPr="00332B6A" w:rsidRDefault="00A00F24" w:rsidP="00A00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107,30</w:t>
            </w:r>
          </w:p>
        </w:tc>
      </w:tr>
      <w:tr w:rsidR="00A00F24" w:rsidRPr="00332B6A" w:rsidTr="00A00F24">
        <w:trPr>
          <w:trHeight w:val="10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24" w:rsidRPr="00332B6A" w:rsidRDefault="00A00F24" w:rsidP="00332B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24" w:rsidRPr="00332B6A" w:rsidRDefault="00A00F24" w:rsidP="00A00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321,90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24" w:rsidRPr="00332B6A" w:rsidRDefault="00A00F24" w:rsidP="00A00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24" w:rsidRPr="00332B6A" w:rsidRDefault="00A00F24" w:rsidP="00A00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321,90</w:t>
            </w:r>
          </w:p>
        </w:tc>
      </w:tr>
    </w:tbl>
    <w:p w:rsidR="00444A40" w:rsidRPr="00A00F24" w:rsidRDefault="00444A40" w:rsidP="00A00F24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A00F24" w:rsidRPr="00A00F24" w:rsidRDefault="00A00F24" w:rsidP="00A00F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00F24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A00F24" w:rsidRPr="00A00F24" w:rsidRDefault="00A00F24" w:rsidP="00A00F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46"/>
        <w:gridCol w:w="890"/>
        <w:gridCol w:w="1133"/>
        <w:gridCol w:w="1117"/>
        <w:gridCol w:w="1152"/>
      </w:tblGrid>
      <w:tr w:rsidR="00A00F24" w:rsidRPr="00255C64" w:rsidTr="00255C64">
        <w:trPr>
          <w:trHeight w:val="58"/>
        </w:trPr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0F24" w:rsidRPr="00255C64" w:rsidRDefault="00A00F24" w:rsidP="00A00F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0F24" w:rsidRPr="00255C64" w:rsidRDefault="00A00F24" w:rsidP="00255C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>Ед</w:t>
            </w:r>
            <w:proofErr w:type="gramStart"/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>зм</w:t>
            </w:r>
            <w:proofErr w:type="spellEnd"/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0F24" w:rsidRPr="00255C64" w:rsidRDefault="00A00F24" w:rsidP="00A00F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0F24" w:rsidRPr="00255C64" w:rsidRDefault="00A00F24" w:rsidP="00A00F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0F24" w:rsidRPr="00255C64" w:rsidRDefault="00A00F24" w:rsidP="00A00F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>2021 год</w:t>
            </w:r>
          </w:p>
        </w:tc>
      </w:tr>
      <w:tr w:rsidR="00A00F24" w:rsidRPr="00255C64" w:rsidTr="00255C64">
        <w:trPr>
          <w:trHeight w:val="293"/>
        </w:trPr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F24" w:rsidRPr="00255C64" w:rsidRDefault="00A00F24" w:rsidP="00A00F2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Численность детей, получивших бесплатный проезд в детский оздоровительный лагерь, по </w:t>
            </w:r>
            <w:proofErr w:type="gramStart"/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>путевкам</w:t>
            </w:r>
            <w:proofErr w:type="gramEnd"/>
            <w:r w:rsidR="008F058A"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>выданным министерством социальной политики края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0F24" w:rsidRPr="00255C64" w:rsidRDefault="00A00F24" w:rsidP="00A00F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0F24" w:rsidRPr="00255C64" w:rsidRDefault="00A00F24" w:rsidP="00A00F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F24" w:rsidRPr="00255C64" w:rsidRDefault="00A00F24" w:rsidP="00A00F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0F24" w:rsidRPr="00255C64" w:rsidRDefault="00A00F24" w:rsidP="00A00F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</w:tr>
    </w:tbl>
    <w:p w:rsidR="00A00F24" w:rsidRPr="00A00F24" w:rsidRDefault="00A00F24" w:rsidP="00A00F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0F24" w:rsidRPr="00A00F24" w:rsidRDefault="00A00F24" w:rsidP="00A00F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00F24">
        <w:rPr>
          <w:rFonts w:ascii="Times New Roman" w:hAnsi="Times New Roman"/>
          <w:sz w:val="24"/>
          <w:szCs w:val="24"/>
        </w:rPr>
        <w:t>Реализация данной подпрограммы позволит:</w:t>
      </w:r>
    </w:p>
    <w:p w:rsidR="00A00F24" w:rsidRPr="00A00F24" w:rsidRDefault="00A00F24" w:rsidP="00A00F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00F24">
        <w:rPr>
          <w:rFonts w:ascii="Times New Roman" w:hAnsi="Times New Roman"/>
          <w:sz w:val="24"/>
          <w:szCs w:val="24"/>
        </w:rPr>
        <w:t xml:space="preserve">- обеспечить бесплатный проезд детей до места нахождения детских оздоровительных лагерей и обратно. </w:t>
      </w:r>
    </w:p>
    <w:p w:rsidR="00A00F24" w:rsidRPr="00A00F24" w:rsidRDefault="00A00F24" w:rsidP="00A00F24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825BB7" w:rsidRPr="00C97DDB" w:rsidRDefault="00050880" w:rsidP="00EC205B">
      <w:pPr>
        <w:pStyle w:val="30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97DDB">
        <w:rPr>
          <w:rFonts w:ascii="Times New Roman" w:hAnsi="Times New Roman"/>
          <w:sz w:val="24"/>
          <w:szCs w:val="24"/>
        </w:rPr>
        <w:t xml:space="preserve">На реализацию </w:t>
      </w:r>
      <w:r w:rsidRPr="00A00F24">
        <w:rPr>
          <w:rFonts w:ascii="Times New Roman" w:hAnsi="Times New Roman"/>
          <w:i/>
          <w:sz w:val="24"/>
          <w:szCs w:val="24"/>
        </w:rPr>
        <w:t>Подпрограмм</w:t>
      </w:r>
      <w:r w:rsidR="00EC205B" w:rsidRPr="00A00F24">
        <w:rPr>
          <w:rFonts w:ascii="Times New Roman" w:hAnsi="Times New Roman"/>
          <w:i/>
          <w:sz w:val="24"/>
          <w:szCs w:val="24"/>
        </w:rPr>
        <w:t>ы</w:t>
      </w:r>
      <w:r w:rsidRPr="00A00F24">
        <w:rPr>
          <w:rFonts w:ascii="Times New Roman" w:hAnsi="Times New Roman"/>
          <w:i/>
          <w:sz w:val="24"/>
          <w:szCs w:val="24"/>
        </w:rPr>
        <w:t xml:space="preserve"> 3</w:t>
      </w:r>
      <w:r w:rsidR="005373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205B" w:rsidRPr="00C97DDB">
        <w:rPr>
          <w:rFonts w:ascii="Times New Roman" w:hAnsi="Times New Roman"/>
          <w:i/>
          <w:sz w:val="24"/>
          <w:szCs w:val="24"/>
        </w:rPr>
        <w:t>«</w:t>
      </w:r>
      <w:r w:rsidR="005373CC">
        <w:rPr>
          <w:rFonts w:ascii="Times New Roman" w:hAnsi="Times New Roman"/>
          <w:i/>
          <w:sz w:val="24"/>
          <w:szCs w:val="24"/>
        </w:rPr>
        <w:t>Повышение качества и доступности социальных услуг граждан</w:t>
      </w:r>
      <w:r w:rsidR="00EC205B" w:rsidRPr="00C97DDB">
        <w:rPr>
          <w:rFonts w:ascii="Times New Roman" w:hAnsi="Times New Roman"/>
          <w:i/>
          <w:sz w:val="24"/>
          <w:szCs w:val="24"/>
        </w:rPr>
        <w:t>»</w:t>
      </w:r>
      <w:r w:rsidR="00825BB7" w:rsidRPr="00C97DDB">
        <w:rPr>
          <w:rFonts w:ascii="Times New Roman" w:hAnsi="Times New Roman"/>
          <w:sz w:val="24"/>
          <w:szCs w:val="24"/>
        </w:rPr>
        <w:t xml:space="preserve"> предусмотрено финансирование </w:t>
      </w:r>
      <w:r w:rsidR="008F058A">
        <w:rPr>
          <w:rFonts w:ascii="Times New Roman" w:hAnsi="Times New Roman"/>
          <w:sz w:val="24"/>
          <w:szCs w:val="24"/>
        </w:rPr>
        <w:t>п</w:t>
      </w:r>
      <w:r w:rsidR="00825BB7" w:rsidRPr="00C97DDB">
        <w:rPr>
          <w:rFonts w:ascii="Times New Roman" w:hAnsi="Times New Roman"/>
          <w:sz w:val="24"/>
          <w:szCs w:val="24"/>
        </w:rPr>
        <w:t xml:space="preserve">одпрограммных мероприятий </w:t>
      </w:r>
      <w:r w:rsidR="005373CC">
        <w:rPr>
          <w:rFonts w:ascii="Times New Roman" w:hAnsi="Times New Roman"/>
          <w:sz w:val="24"/>
          <w:szCs w:val="24"/>
        </w:rPr>
        <w:t>на 201</w:t>
      </w:r>
      <w:r w:rsidR="008F058A">
        <w:rPr>
          <w:rFonts w:ascii="Times New Roman" w:hAnsi="Times New Roman"/>
          <w:sz w:val="24"/>
          <w:szCs w:val="24"/>
        </w:rPr>
        <w:t>9</w:t>
      </w:r>
      <w:r w:rsidR="005373C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058A">
        <w:rPr>
          <w:rFonts w:ascii="Times New Roman" w:hAnsi="Times New Roman"/>
          <w:sz w:val="24"/>
          <w:szCs w:val="24"/>
        </w:rPr>
        <w:t>20</w:t>
      </w:r>
      <w:r w:rsidR="005373CC">
        <w:rPr>
          <w:rFonts w:ascii="Times New Roman" w:hAnsi="Times New Roman"/>
          <w:sz w:val="24"/>
          <w:szCs w:val="24"/>
        </w:rPr>
        <w:t>-202</w:t>
      </w:r>
      <w:r w:rsidR="008F058A">
        <w:rPr>
          <w:rFonts w:ascii="Times New Roman" w:hAnsi="Times New Roman"/>
          <w:sz w:val="24"/>
          <w:szCs w:val="24"/>
        </w:rPr>
        <w:t>1</w:t>
      </w:r>
      <w:r w:rsidR="005373CC">
        <w:rPr>
          <w:rFonts w:ascii="Times New Roman" w:hAnsi="Times New Roman"/>
          <w:sz w:val="24"/>
          <w:szCs w:val="24"/>
        </w:rPr>
        <w:t xml:space="preserve"> годы</w:t>
      </w:r>
      <w:r w:rsidR="00825BB7" w:rsidRPr="00C97DDB">
        <w:rPr>
          <w:rFonts w:ascii="Times New Roman" w:hAnsi="Times New Roman"/>
          <w:sz w:val="24"/>
          <w:szCs w:val="24"/>
        </w:rPr>
        <w:t xml:space="preserve"> </w:t>
      </w:r>
      <w:r w:rsidR="00980040" w:rsidRPr="00C97DDB">
        <w:rPr>
          <w:rFonts w:ascii="Times New Roman" w:hAnsi="Times New Roman"/>
          <w:sz w:val="24"/>
          <w:szCs w:val="24"/>
        </w:rPr>
        <w:t>на общую  сумму</w:t>
      </w:r>
      <w:r w:rsidR="00C97DDB">
        <w:rPr>
          <w:rFonts w:ascii="Times New Roman" w:hAnsi="Times New Roman"/>
          <w:sz w:val="24"/>
          <w:szCs w:val="24"/>
        </w:rPr>
        <w:t xml:space="preserve"> </w:t>
      </w:r>
      <w:r w:rsidR="00255C64">
        <w:rPr>
          <w:rFonts w:ascii="Times New Roman" w:hAnsi="Times New Roman"/>
          <w:sz w:val="24"/>
          <w:szCs w:val="24"/>
        </w:rPr>
        <w:t>67 620,60</w:t>
      </w:r>
      <w:r w:rsidR="00E45875">
        <w:rPr>
          <w:rFonts w:ascii="Times New Roman" w:hAnsi="Times New Roman"/>
          <w:sz w:val="24"/>
          <w:szCs w:val="24"/>
        </w:rPr>
        <w:t xml:space="preserve"> </w:t>
      </w:r>
      <w:r w:rsidR="00825BB7" w:rsidRPr="00C97DDB">
        <w:rPr>
          <w:rFonts w:ascii="Times New Roman" w:hAnsi="Times New Roman"/>
          <w:sz w:val="24"/>
          <w:szCs w:val="24"/>
        </w:rPr>
        <w:t>тыс.</w:t>
      </w:r>
      <w:r w:rsidR="00B949A7">
        <w:rPr>
          <w:rFonts w:ascii="Times New Roman" w:hAnsi="Times New Roman"/>
          <w:sz w:val="24"/>
          <w:szCs w:val="24"/>
        </w:rPr>
        <w:t xml:space="preserve"> </w:t>
      </w:r>
      <w:r w:rsidR="00825BB7" w:rsidRPr="00C97DDB">
        <w:rPr>
          <w:rFonts w:ascii="Times New Roman" w:hAnsi="Times New Roman"/>
          <w:sz w:val="24"/>
          <w:szCs w:val="24"/>
        </w:rPr>
        <w:t>руб.</w:t>
      </w:r>
      <w:r w:rsidR="00980040" w:rsidRPr="00C97DDB">
        <w:rPr>
          <w:rFonts w:ascii="Times New Roman" w:hAnsi="Times New Roman"/>
          <w:sz w:val="24"/>
          <w:szCs w:val="24"/>
        </w:rPr>
        <w:t xml:space="preserve"> в том числе:</w:t>
      </w:r>
    </w:p>
    <w:p w:rsidR="00825BB7" w:rsidRPr="00B949A7" w:rsidRDefault="00825BB7" w:rsidP="00B949A7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B949A7">
        <w:rPr>
          <w:color w:val="000000"/>
        </w:rPr>
        <w:t> </w:t>
      </w:r>
      <w:r w:rsidRPr="00B949A7">
        <w:t xml:space="preserve">                                                                          </w:t>
      </w:r>
      <w:r w:rsidR="00B949A7">
        <w:t xml:space="preserve">            </w:t>
      </w:r>
      <w:r w:rsidRPr="00B949A7">
        <w:t xml:space="preserve">                               </w:t>
      </w:r>
      <w:r w:rsidRPr="00B949A7">
        <w:rPr>
          <w:rFonts w:ascii="Times New Roman" w:hAnsi="Times New Roman"/>
          <w:sz w:val="20"/>
          <w:szCs w:val="20"/>
        </w:rPr>
        <w:t>(тыс.</w:t>
      </w:r>
      <w:r w:rsidR="00B949A7">
        <w:rPr>
          <w:rFonts w:ascii="Times New Roman" w:hAnsi="Times New Roman"/>
          <w:sz w:val="20"/>
          <w:szCs w:val="20"/>
        </w:rPr>
        <w:t xml:space="preserve"> </w:t>
      </w:r>
      <w:r w:rsidRPr="00B949A7">
        <w:rPr>
          <w:rFonts w:ascii="Times New Roman" w:hAnsi="Times New Roman"/>
          <w:sz w:val="20"/>
          <w:szCs w:val="20"/>
        </w:rPr>
        <w:t>руб.)</w:t>
      </w:r>
    </w:p>
    <w:tbl>
      <w:tblPr>
        <w:tblW w:w="7595" w:type="dxa"/>
        <w:tblInd w:w="93" w:type="dxa"/>
        <w:tblLook w:val="04A0" w:firstRow="1" w:lastRow="0" w:firstColumn="1" w:lastColumn="0" w:noHBand="0" w:noVBand="1"/>
      </w:tblPr>
      <w:tblGrid>
        <w:gridCol w:w="1716"/>
        <w:gridCol w:w="1701"/>
        <w:gridCol w:w="2410"/>
        <w:gridCol w:w="1768"/>
      </w:tblGrid>
      <w:tr w:rsidR="00B949A7" w:rsidRPr="00C97DDB" w:rsidTr="008F058A">
        <w:trPr>
          <w:trHeight w:val="17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A7" w:rsidRPr="00C97DDB" w:rsidRDefault="00B949A7" w:rsidP="003F2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DDB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9A7" w:rsidRPr="00C97DDB" w:rsidRDefault="00B949A7" w:rsidP="003F2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DDB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9A7" w:rsidRPr="00C97DDB" w:rsidRDefault="00B949A7" w:rsidP="003F2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DD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9A7" w:rsidRPr="00C97DDB" w:rsidRDefault="00B949A7" w:rsidP="003F2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DDB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B949A7" w:rsidRPr="00C97DDB" w:rsidTr="008F058A">
        <w:trPr>
          <w:trHeight w:val="2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A7" w:rsidRPr="008F058A" w:rsidRDefault="00B949A7" w:rsidP="008F05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05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8F05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8F05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A7" w:rsidRPr="00C97DDB" w:rsidRDefault="008F058A" w:rsidP="008F0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21 991,80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A7" w:rsidRPr="00C97DDB" w:rsidRDefault="008F058A" w:rsidP="008F0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548,40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A7" w:rsidRPr="00C97DDB" w:rsidRDefault="008F058A" w:rsidP="008F0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22 540,20</w:t>
            </w:r>
          </w:p>
        </w:tc>
      </w:tr>
      <w:tr w:rsidR="00B949A7" w:rsidRPr="00C97DDB" w:rsidTr="008F058A">
        <w:trPr>
          <w:trHeight w:val="24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A7" w:rsidRPr="008F058A" w:rsidRDefault="008F058A" w:rsidP="00B949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  <w:r w:rsidR="00B949A7" w:rsidRPr="008F05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A7" w:rsidRPr="00B949A7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21 991,80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A7" w:rsidRPr="00C97DDB" w:rsidRDefault="008F058A" w:rsidP="008F0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548,40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A7" w:rsidRPr="00C97DDB" w:rsidRDefault="008F058A" w:rsidP="008F0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22 540,20</w:t>
            </w:r>
          </w:p>
        </w:tc>
      </w:tr>
      <w:tr w:rsidR="00B949A7" w:rsidRPr="00C97DDB" w:rsidTr="008F058A">
        <w:trPr>
          <w:trHeight w:val="15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A7" w:rsidRPr="008F058A" w:rsidRDefault="00B949A7" w:rsidP="00B949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05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  <w:r w:rsidR="008F05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  <w:r w:rsidRPr="008F05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A7" w:rsidRPr="00B949A7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21 991,80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A7" w:rsidRPr="00C97DDB" w:rsidRDefault="008F058A" w:rsidP="008F0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548,40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A7" w:rsidRPr="00C97DDB" w:rsidRDefault="008F058A" w:rsidP="008F0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22 540,20</w:t>
            </w:r>
          </w:p>
        </w:tc>
      </w:tr>
      <w:tr w:rsidR="00B949A7" w:rsidRPr="00C97DDB" w:rsidTr="008F058A">
        <w:trPr>
          <w:trHeight w:val="1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A7" w:rsidRPr="00C97DDB" w:rsidRDefault="00B949A7" w:rsidP="003F21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D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A7" w:rsidRPr="00C97DDB" w:rsidRDefault="008F058A" w:rsidP="008F0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65 975,40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A7" w:rsidRPr="00C97DDB" w:rsidRDefault="00B949A7" w:rsidP="008F0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F05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645,20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A7" w:rsidRPr="00C97DDB" w:rsidRDefault="008F058A" w:rsidP="008F0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67 620,60</w:t>
            </w:r>
          </w:p>
        </w:tc>
      </w:tr>
    </w:tbl>
    <w:p w:rsidR="00980040" w:rsidRPr="008F058A" w:rsidRDefault="00980040" w:rsidP="008F058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F058A" w:rsidRPr="008F058A" w:rsidRDefault="008F058A" w:rsidP="008F0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058A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8F058A" w:rsidRPr="008F058A" w:rsidRDefault="008F058A" w:rsidP="008F0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880" w:type="pct"/>
        <w:tblLook w:val="04A0" w:firstRow="1" w:lastRow="0" w:firstColumn="1" w:lastColumn="0" w:noHBand="0" w:noVBand="1"/>
      </w:tblPr>
      <w:tblGrid>
        <w:gridCol w:w="4784"/>
        <w:gridCol w:w="883"/>
        <w:gridCol w:w="1435"/>
        <w:gridCol w:w="1340"/>
        <w:gridCol w:w="1453"/>
      </w:tblGrid>
      <w:tr w:rsidR="008F058A" w:rsidRPr="008F058A" w:rsidTr="008F058A">
        <w:trPr>
          <w:trHeight w:val="398"/>
        </w:trPr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201</w:t>
            </w: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9 год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</w:t>
            </w: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20 год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</w:t>
            </w: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21 год</w:t>
            </w:r>
          </w:p>
        </w:tc>
      </w:tr>
      <w:tr w:rsidR="008F058A" w:rsidRPr="008F058A" w:rsidTr="008F058A">
        <w:trPr>
          <w:trHeight w:val="388"/>
        </w:trPr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58A" w:rsidRPr="008F058A" w:rsidRDefault="008F058A" w:rsidP="008F058A">
            <w:pPr>
              <w:pStyle w:val="a3"/>
              <w:ind w:right="-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Доля граждан, получивших услуги в учреждении социального обслуживания, в общем числе граждан, обратившихся за их получением.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90,00</w:t>
            </w:r>
          </w:p>
        </w:tc>
      </w:tr>
      <w:tr w:rsidR="008F058A" w:rsidRPr="008F058A" w:rsidTr="008F058A">
        <w:trPr>
          <w:trHeight w:val="388"/>
        </w:trPr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58A" w:rsidRPr="008F058A" w:rsidRDefault="008F058A" w:rsidP="008F058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Уровень удовлетворенности граждан качеством предоставления услуг учреждением социального обслуживания населения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менее </w:t>
            </w: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90%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менее </w:t>
            </w: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90%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менее </w:t>
            </w: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90%</w:t>
            </w:r>
          </w:p>
        </w:tc>
      </w:tr>
      <w:tr w:rsidR="008F058A" w:rsidRPr="008F058A" w:rsidTr="008F058A">
        <w:trPr>
          <w:trHeight w:val="388"/>
        </w:trPr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58A" w:rsidRPr="008F058A" w:rsidRDefault="00F36375" w:rsidP="008F058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WordArt 1" o:spid="_x0000_s1026" type="#_x0000_t172" style="position:absolute;margin-left:-26.25pt;margin-top:0;width:518.25pt;height:0;z-index:251652096;visibility:visible;mso-wrap-style:none;mso-position-horizontal-relative:text;mso-position-vertical-relative:text" adj="6924" strokecolor="white">
                  <v:fill color2="silver" rotate="t" focus="100%" type="gradient"/>
                  <v:shadow on="t" color="#99f" opacity="52428f" offset="3pt,3pt"/>
                  <v:textpath style="font-family:&quot;Impact&quot;;font-variant:small-caps;v-text-kern:t;text-decoration:underline line-through" trim="t" string="&#10;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pict>
                <v:shape id="_x0000_s1027" type="#_x0000_t172" style="position:absolute;margin-left:-24pt;margin-top:0;width:516pt;height:0;flip:y;z-index:251653120;visibility:visible;mso-wrap-style:none;mso-position-horizontal-relative:text;mso-position-vertical-relative:text" adj="6924" strokecolor="white">
                  <v:fill color2="silver" rotate="t" focus="100%" type="gradient"/>
                  <v:shadow on="t" color="#99f" opacity="52428f" offset="3pt,3pt"/>
                  <v:textpath style="font-family:&quot;Impact&quot;;font-variant:small-caps;v-text-kern:t;text-decoration:underline line-through" trim="t" string="&#10;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pict>
                <v:shape id="_x0000_s1028" type="#_x0000_t172" style="position:absolute;margin-left:-24pt;margin-top:0;width:516pt;height:0;flip:y;z-index:251654144;visibility:visible;mso-wrap-style:none;mso-position-horizontal-relative:text;mso-position-vertical-relative:text" adj="6924" strokecolor="white">
                  <v:fill color2="silver" rotate="t" focus="100%" type="gradient"/>
                  <v:shadow on="t" color="#99f" opacity="52428f" offset="3pt,3pt"/>
                  <v:textpath style="font-family:&quot;Impact&quot;;font-variant:small-caps;v-text-kern:t;text-decoration:underline line-through" trim="t" string="&#10;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pict>
                <v:shape id="_x0000_s1029" type="#_x0000_t172" style="position:absolute;margin-left:-26.25pt;margin-top:0;width:518.25pt;height:0;z-index:251655168;visibility:visible;mso-wrap-style:none;mso-position-horizontal-relative:text;mso-position-vertical-relative:text" adj="6924" strokecolor="white">
                  <v:fill color2="silver" rotate="t" focus="100%" type="gradient"/>
                  <v:shadow on="t" color="#99f" opacity="52428f" offset="3pt,3pt"/>
                  <v:textpath style="font-family:&quot;Impact&quot;;font-variant:small-caps;v-text-kern:t;text-decoration:underline line-through" trim="t" string="&#10;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pict>
                <v:shape id="_x0000_s1030" type="#_x0000_t172" style="position:absolute;margin-left:-26.25pt;margin-top:0;width:518.25pt;height:0;z-index:251656192;visibility:visible;mso-wrap-style:none;mso-position-horizontal-relative:text;mso-position-vertical-relative:text" adj="6924" strokecolor="white">
                  <v:fill color2="silver" rotate="t" focus="100%" type="gradient"/>
                  <v:shadow on="t" color="#99f" opacity="52428f" offset="3pt,3pt"/>
                  <v:textpath style="font-family:&quot;Impact&quot;;font-variant:small-caps;v-text-kern:t;text-decoration:underline line-through" trim="t" string="&#10;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pict>
                <v:shape id="_x0000_s1031" type="#_x0000_t172" style="position:absolute;margin-left:-26.25pt;margin-top:0;width:518.25pt;height:0;z-index:251657216;visibility:visible;mso-wrap-style:none;mso-position-horizontal-relative:text;mso-position-vertical-relative:text" adj="6924" strokecolor="white">
                  <v:fill color2="silver" rotate="t" focus="100%" type="gradient"/>
                  <v:shadow on="t" color="#99f" opacity="52428f" offset="3pt,3pt"/>
                  <v:textpath style="font-family:&quot;Impact&quot;;font-variant:small-caps;v-text-kern:t;text-decoration:underline line-through" trim="t" string="&#10;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pict>
                <v:shape id="_x0000_s1032" type="#_x0000_t172" style="position:absolute;margin-left:-26.25pt;margin-top:0;width:518.25pt;height:0;z-index:251658240;visibility:visible;mso-wrap-style:none;mso-position-horizontal-relative:text;mso-position-vertical-relative:text" adj="6924" strokecolor="white">
                  <v:fill color2="silver" rotate="t" focus="100%" type="gradient"/>
                  <v:shadow on="t" color="#99f" opacity="52428f" offset="3pt,3pt"/>
                  <v:textpath style="font-family:&quot;Impact&quot;;font-variant:small-caps;v-text-kern:t;text-decoration:underline line-through" trim="t" string="&#10;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pict>
                <v:shape id="_x0000_s1033" type="#_x0000_t172" style="position:absolute;margin-left:-24pt;margin-top:0;width:516pt;height:0;flip:y;z-index:251659264;visibility:visible;mso-wrap-style:none;mso-position-horizontal-relative:text;mso-position-vertical-relative:text" adj="6924" strokecolor="white">
                  <v:fill color2="silver" rotate="t" focus="100%" type="gradient"/>
                  <v:shadow on="t" color="#99f" opacity="52428f" offset="3pt,3pt"/>
                  <v:textpath style="font-family:&quot;Impact&quot;;font-variant:small-caps;v-text-kern:t;text-decoration:underline line-through" trim="t" string="&#10;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pict>
                <v:shape id="_x0000_s1034" type="#_x0000_t172" style="position:absolute;margin-left:-24pt;margin-top:0;width:516pt;height:0;flip:y;z-index:251660288;visibility:visible;mso-wrap-style:none;mso-position-horizontal-relative:text;mso-position-vertical-relative:text" adj="6924" strokecolor="white">
                  <v:fill color2="silver" rotate="t" focus="100%" type="gradient"/>
                  <v:shadow on="t" color="#99f" opacity="52428f" offset="3pt,3pt"/>
                  <v:textpath style="font-family:&quot;Impact&quot;;font-variant:small-caps;v-text-kern:t;text-decoration:underline line-through" trim="t" string="&#10;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pict>
                <v:shape id="_x0000_s1035" type="#_x0000_t172" style="position:absolute;margin-left:-26.25pt;margin-top:0;width:518.25pt;height:0;z-index:251661312;visibility:visible;mso-wrap-style:none;mso-position-horizontal-relative:text;mso-position-vertical-relative:text" adj="6924" strokecolor="white">
                  <v:fill color2="silver" rotate="t" focus="100%" type="gradient"/>
                  <v:shadow on="t" color="#99f" opacity="52428f" offset="3pt,3pt"/>
                  <v:textpath style="font-family:&quot;Impact&quot;;font-variant:small-caps;v-text-kern:t;text-decoration:underline line-through" trim="t" string="&#10;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pict>
                <v:shape id="_x0000_s1036" type="#_x0000_t172" style="position:absolute;margin-left:-26.25pt;margin-top:0;width:518.25pt;height:0;z-index:251662336;visibility:visible;mso-wrap-style:none;mso-position-horizontal-relative:text;mso-position-vertical-relative:text" adj="6924" strokecolor="white">
                  <v:fill color2="silver" rotate="t" focus="100%" type="gradient"/>
                  <v:shadow on="t" color="#99f" opacity="52428f" offset="3pt,3pt"/>
                  <v:textpath style="font-family:&quot;Impact&quot;;font-variant:small-caps;v-text-kern:t;text-decoration:underline line-through" trim="t" string="&#10;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pict>
                <v:shape id="_x0000_s1037" type="#_x0000_t172" style="position:absolute;margin-left:-26.25pt;margin-top:0;width:518.25pt;height:0;z-index:251663360;visibility:visible;mso-wrap-style:none;mso-position-horizontal-relative:text;mso-position-vertical-relative:text" adj="6924" strokecolor="white">
                  <v:fill color2="silver" rotate="t" focus="100%" type="gradient"/>
                  <v:shadow on="t" color="#99f" opacity="52428f" offset="3pt,3pt"/>
                  <v:textpath style="font-family:&quot;Impact&quot;;font-variant:small-caps;v-text-kern:t;text-decoration:underline line-through" trim="t" string="&#10;"/>
                </v:shape>
              </w:pict>
            </w:r>
            <w:r w:rsidR="008F058A"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Удельный вес обоснованных жалоб на качество предоставления услуг учреждением социального обслуживания населения к общему количеству получателей данных услуг в календарном году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более </w:t>
            </w: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br w:type="page"/>
              <w:t>0,1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более </w:t>
            </w: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br w:type="page"/>
              <w:t>0,1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более </w:t>
            </w: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br w:type="page"/>
              <w:t>0,1</w:t>
            </w:r>
          </w:p>
        </w:tc>
      </w:tr>
    </w:tbl>
    <w:p w:rsidR="00255C64" w:rsidRDefault="00255C64" w:rsidP="008F0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C64" w:rsidRDefault="008F058A" w:rsidP="008F0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058A">
        <w:rPr>
          <w:rFonts w:ascii="Times New Roman" w:hAnsi="Times New Roman"/>
          <w:sz w:val="24"/>
          <w:szCs w:val="24"/>
        </w:rPr>
        <w:t xml:space="preserve">На предоставление субсидии муниципальному бюджетному учреждению "Комплексному центру социального обслуживания населения" </w:t>
      </w:r>
      <w:proofErr w:type="spellStart"/>
      <w:r w:rsidRPr="008F05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F058A">
        <w:rPr>
          <w:rFonts w:ascii="Times New Roman" w:hAnsi="Times New Roman"/>
          <w:sz w:val="24"/>
          <w:szCs w:val="24"/>
        </w:rPr>
        <w:t xml:space="preserve"> района в целях обеспечения выполнения муниципального задания предусмотрены бюджетные ассигнования в сумме 65 975,4</w:t>
      </w:r>
      <w:r w:rsidR="00255C64">
        <w:rPr>
          <w:rFonts w:ascii="Times New Roman" w:hAnsi="Times New Roman"/>
          <w:sz w:val="24"/>
          <w:szCs w:val="24"/>
        </w:rPr>
        <w:t>0</w:t>
      </w:r>
      <w:r w:rsidRPr="008F058A">
        <w:rPr>
          <w:rFonts w:ascii="Times New Roman" w:hAnsi="Times New Roman"/>
          <w:sz w:val="24"/>
          <w:szCs w:val="24"/>
        </w:rPr>
        <w:t xml:space="preserve"> тыс. руб</w:t>
      </w:r>
      <w:r w:rsidR="00255C64">
        <w:rPr>
          <w:rFonts w:ascii="Times New Roman" w:hAnsi="Times New Roman"/>
          <w:sz w:val="24"/>
          <w:szCs w:val="24"/>
        </w:rPr>
        <w:t>.:</w:t>
      </w:r>
    </w:p>
    <w:p w:rsidR="00255C64" w:rsidRDefault="008F058A" w:rsidP="008F0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058A">
        <w:rPr>
          <w:rFonts w:ascii="Times New Roman" w:hAnsi="Times New Roman"/>
          <w:sz w:val="24"/>
          <w:szCs w:val="24"/>
        </w:rPr>
        <w:lastRenderedPageBreak/>
        <w:t>2019</w:t>
      </w:r>
      <w:r w:rsidR="00255C64">
        <w:rPr>
          <w:rFonts w:ascii="Times New Roman" w:hAnsi="Times New Roman"/>
          <w:sz w:val="24"/>
          <w:szCs w:val="24"/>
        </w:rPr>
        <w:t xml:space="preserve"> </w:t>
      </w:r>
      <w:r w:rsidRPr="008F058A">
        <w:rPr>
          <w:rFonts w:ascii="Times New Roman" w:hAnsi="Times New Roman"/>
          <w:sz w:val="24"/>
          <w:szCs w:val="24"/>
        </w:rPr>
        <w:t xml:space="preserve">год </w:t>
      </w:r>
      <w:r w:rsidR="00255C64">
        <w:rPr>
          <w:rFonts w:ascii="Times New Roman" w:hAnsi="Times New Roman"/>
          <w:sz w:val="24"/>
          <w:szCs w:val="24"/>
        </w:rPr>
        <w:t>в сумме</w:t>
      </w:r>
      <w:r w:rsidRPr="008F058A">
        <w:rPr>
          <w:rFonts w:ascii="Times New Roman" w:hAnsi="Times New Roman"/>
          <w:sz w:val="24"/>
          <w:szCs w:val="24"/>
        </w:rPr>
        <w:t xml:space="preserve"> 21 991,8</w:t>
      </w:r>
      <w:r w:rsidR="00255C64">
        <w:rPr>
          <w:rFonts w:ascii="Times New Roman" w:hAnsi="Times New Roman"/>
          <w:sz w:val="24"/>
          <w:szCs w:val="24"/>
        </w:rPr>
        <w:t>0</w:t>
      </w:r>
      <w:r w:rsidRPr="008F058A">
        <w:rPr>
          <w:rFonts w:ascii="Times New Roman" w:hAnsi="Times New Roman"/>
          <w:sz w:val="24"/>
          <w:szCs w:val="24"/>
        </w:rPr>
        <w:t xml:space="preserve"> тыс. руб</w:t>
      </w:r>
      <w:r w:rsidR="00255C64">
        <w:rPr>
          <w:rFonts w:ascii="Times New Roman" w:hAnsi="Times New Roman"/>
          <w:sz w:val="24"/>
          <w:szCs w:val="24"/>
        </w:rPr>
        <w:t>.;</w:t>
      </w:r>
    </w:p>
    <w:p w:rsidR="00255C64" w:rsidRDefault="008F058A" w:rsidP="008F0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058A">
        <w:rPr>
          <w:rFonts w:ascii="Times New Roman" w:hAnsi="Times New Roman"/>
          <w:sz w:val="24"/>
          <w:szCs w:val="24"/>
        </w:rPr>
        <w:t xml:space="preserve">2020 год </w:t>
      </w:r>
      <w:r w:rsidR="00255C64">
        <w:rPr>
          <w:rFonts w:ascii="Times New Roman" w:hAnsi="Times New Roman"/>
          <w:sz w:val="24"/>
          <w:szCs w:val="24"/>
        </w:rPr>
        <w:t xml:space="preserve">в сумме </w:t>
      </w:r>
      <w:r w:rsidRPr="008F058A">
        <w:rPr>
          <w:rFonts w:ascii="Times New Roman" w:hAnsi="Times New Roman"/>
          <w:sz w:val="24"/>
          <w:szCs w:val="24"/>
        </w:rPr>
        <w:t>21</w:t>
      </w:r>
      <w:r w:rsidR="00255C64">
        <w:rPr>
          <w:rFonts w:ascii="Times New Roman" w:hAnsi="Times New Roman"/>
          <w:sz w:val="24"/>
          <w:szCs w:val="24"/>
        </w:rPr>
        <w:t xml:space="preserve"> </w:t>
      </w:r>
      <w:r w:rsidRPr="008F058A">
        <w:rPr>
          <w:rFonts w:ascii="Times New Roman" w:hAnsi="Times New Roman"/>
          <w:sz w:val="24"/>
          <w:szCs w:val="24"/>
        </w:rPr>
        <w:t>991,8</w:t>
      </w:r>
      <w:r w:rsidR="00255C64">
        <w:rPr>
          <w:rFonts w:ascii="Times New Roman" w:hAnsi="Times New Roman"/>
          <w:sz w:val="24"/>
          <w:szCs w:val="24"/>
        </w:rPr>
        <w:t xml:space="preserve">0 </w:t>
      </w:r>
      <w:r w:rsidRPr="008F058A">
        <w:rPr>
          <w:rFonts w:ascii="Times New Roman" w:hAnsi="Times New Roman"/>
          <w:sz w:val="24"/>
          <w:szCs w:val="24"/>
        </w:rPr>
        <w:t>тыс. руб</w:t>
      </w:r>
      <w:r w:rsidR="00255C64">
        <w:rPr>
          <w:rFonts w:ascii="Times New Roman" w:hAnsi="Times New Roman"/>
          <w:sz w:val="24"/>
          <w:szCs w:val="24"/>
        </w:rPr>
        <w:t>.</w:t>
      </w:r>
      <w:r w:rsidRPr="008F058A">
        <w:rPr>
          <w:rFonts w:ascii="Times New Roman" w:hAnsi="Times New Roman"/>
          <w:sz w:val="24"/>
          <w:szCs w:val="24"/>
        </w:rPr>
        <w:t>;</w:t>
      </w:r>
    </w:p>
    <w:p w:rsidR="008F058A" w:rsidRPr="008F058A" w:rsidRDefault="008F058A" w:rsidP="008F0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058A">
        <w:rPr>
          <w:rFonts w:ascii="Times New Roman" w:hAnsi="Times New Roman"/>
          <w:sz w:val="24"/>
          <w:szCs w:val="24"/>
        </w:rPr>
        <w:t xml:space="preserve">2021 год </w:t>
      </w:r>
      <w:r w:rsidR="00255C64">
        <w:rPr>
          <w:rFonts w:ascii="Times New Roman" w:hAnsi="Times New Roman"/>
          <w:sz w:val="24"/>
          <w:szCs w:val="24"/>
        </w:rPr>
        <w:t>в сумме</w:t>
      </w:r>
      <w:r w:rsidRPr="008F058A">
        <w:rPr>
          <w:rFonts w:ascii="Times New Roman" w:hAnsi="Times New Roman"/>
          <w:sz w:val="24"/>
          <w:szCs w:val="24"/>
        </w:rPr>
        <w:t xml:space="preserve"> 21 991,8</w:t>
      </w:r>
      <w:r w:rsidR="00255C64">
        <w:rPr>
          <w:rFonts w:ascii="Times New Roman" w:hAnsi="Times New Roman"/>
          <w:sz w:val="24"/>
          <w:szCs w:val="24"/>
        </w:rPr>
        <w:t>0</w:t>
      </w:r>
      <w:r w:rsidRPr="008F058A">
        <w:rPr>
          <w:rFonts w:ascii="Times New Roman" w:hAnsi="Times New Roman"/>
          <w:sz w:val="24"/>
          <w:szCs w:val="24"/>
        </w:rPr>
        <w:t xml:space="preserve"> тыс. руб</w:t>
      </w:r>
      <w:r w:rsidR="00255C64">
        <w:rPr>
          <w:rFonts w:ascii="Times New Roman" w:hAnsi="Times New Roman"/>
          <w:sz w:val="24"/>
          <w:szCs w:val="24"/>
        </w:rPr>
        <w:t>.</w:t>
      </w:r>
    </w:p>
    <w:p w:rsidR="008F058A" w:rsidRPr="008F058A" w:rsidRDefault="008F058A" w:rsidP="008F0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58A" w:rsidRPr="008F058A" w:rsidRDefault="008F058A" w:rsidP="008F0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058A">
        <w:rPr>
          <w:rFonts w:ascii="Times New Roman" w:hAnsi="Times New Roman"/>
          <w:sz w:val="24"/>
          <w:szCs w:val="24"/>
        </w:rPr>
        <w:t>Муниципальные услуги оказываемые (выполняемые) муниципальными учреждениями</w:t>
      </w:r>
    </w:p>
    <w:p w:rsidR="008F058A" w:rsidRPr="008F058A" w:rsidRDefault="008F058A" w:rsidP="008F058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12"/>
        <w:gridCol w:w="1828"/>
      </w:tblGrid>
      <w:tr w:rsidR="008F058A" w:rsidRPr="008F058A" w:rsidTr="008F058A">
        <w:trPr>
          <w:trHeight w:val="317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8A" w:rsidRPr="008F058A" w:rsidRDefault="008F058A" w:rsidP="008F058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Потребители</w:t>
            </w:r>
          </w:p>
        </w:tc>
      </w:tr>
      <w:tr w:rsidR="008F058A" w:rsidRPr="008F058A" w:rsidTr="008F058A">
        <w:trPr>
          <w:trHeight w:val="276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8A" w:rsidRPr="008F058A" w:rsidRDefault="008F058A" w:rsidP="008F058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8A" w:rsidRPr="008F058A" w:rsidRDefault="008F058A" w:rsidP="008F058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058A" w:rsidRPr="008F058A" w:rsidTr="008F058A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8A" w:rsidRPr="008F058A" w:rsidRDefault="008F058A" w:rsidP="008F058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8A" w:rsidRPr="008F058A" w:rsidRDefault="008F058A" w:rsidP="008F058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срочных социальных услуг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Численность граждан</w:t>
            </w:r>
          </w:p>
        </w:tc>
      </w:tr>
      <w:tr w:rsidR="008F058A" w:rsidRPr="008F058A" w:rsidTr="008F058A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8A" w:rsidRPr="008F058A" w:rsidRDefault="008F058A" w:rsidP="008F058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8A" w:rsidRPr="008F058A" w:rsidRDefault="008F058A" w:rsidP="008F058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социального обслуживания в форме на дому включая</w:t>
            </w:r>
            <w:proofErr w:type="gramEnd"/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срочных социальных услуг (очно)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Численность граждан</w:t>
            </w:r>
          </w:p>
        </w:tc>
      </w:tr>
      <w:tr w:rsidR="008F058A" w:rsidRPr="008F058A" w:rsidTr="008F058A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8A" w:rsidRPr="008F058A" w:rsidRDefault="008F058A" w:rsidP="008F058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8A" w:rsidRPr="008F058A" w:rsidRDefault="008F058A" w:rsidP="008F058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социального обслуживания в форме на дому включая</w:t>
            </w:r>
            <w:proofErr w:type="gramEnd"/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детей-инвалидов срочных социальных услуг (заочно)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Численность граждан</w:t>
            </w:r>
          </w:p>
        </w:tc>
      </w:tr>
    </w:tbl>
    <w:p w:rsidR="008F058A" w:rsidRPr="008F058A" w:rsidRDefault="008F058A" w:rsidP="008F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58A" w:rsidRPr="008F058A" w:rsidRDefault="008F058A" w:rsidP="008F0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058A">
        <w:rPr>
          <w:rFonts w:ascii="Times New Roman" w:hAnsi="Times New Roman"/>
          <w:sz w:val="24"/>
          <w:szCs w:val="24"/>
        </w:rPr>
        <w:t>Общий объем средств субсидий на цели, не связанные с финансовым обеспечением муниципального задания за счет сре</w:t>
      </w:r>
      <w:proofErr w:type="gramStart"/>
      <w:r w:rsidRPr="008F058A">
        <w:rPr>
          <w:rFonts w:ascii="Times New Roman" w:hAnsi="Times New Roman"/>
          <w:sz w:val="24"/>
          <w:szCs w:val="24"/>
        </w:rPr>
        <w:t>дств кр</w:t>
      </w:r>
      <w:proofErr w:type="gramEnd"/>
      <w:r w:rsidRPr="008F058A">
        <w:rPr>
          <w:rFonts w:ascii="Times New Roman" w:hAnsi="Times New Roman"/>
          <w:sz w:val="24"/>
          <w:szCs w:val="24"/>
        </w:rPr>
        <w:t xml:space="preserve">аевого бюджета составит в 2019-2021 годах </w:t>
      </w:r>
      <w:r>
        <w:rPr>
          <w:rFonts w:ascii="Times New Roman" w:hAnsi="Times New Roman"/>
          <w:sz w:val="24"/>
          <w:szCs w:val="24"/>
        </w:rPr>
        <w:t>в сумме</w:t>
      </w:r>
      <w:r w:rsidRPr="008F058A">
        <w:rPr>
          <w:rFonts w:ascii="Times New Roman" w:hAnsi="Times New Roman"/>
          <w:sz w:val="24"/>
          <w:szCs w:val="24"/>
        </w:rPr>
        <w:t xml:space="preserve"> 450,0</w:t>
      </w:r>
      <w:r>
        <w:rPr>
          <w:rFonts w:ascii="Times New Roman" w:hAnsi="Times New Roman"/>
          <w:sz w:val="24"/>
          <w:szCs w:val="24"/>
        </w:rPr>
        <w:t>0</w:t>
      </w:r>
      <w:r w:rsidRPr="008F058A">
        <w:rPr>
          <w:rFonts w:ascii="Times New Roman" w:hAnsi="Times New Roman"/>
          <w:sz w:val="24"/>
          <w:szCs w:val="24"/>
        </w:rPr>
        <w:t xml:space="preserve"> тыс. руб. </w:t>
      </w:r>
    </w:p>
    <w:p w:rsidR="008F058A" w:rsidRPr="008F058A" w:rsidRDefault="008F058A" w:rsidP="008F0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058A">
        <w:rPr>
          <w:rFonts w:ascii="Times New Roman" w:hAnsi="Times New Roman"/>
          <w:sz w:val="24"/>
          <w:szCs w:val="24"/>
        </w:rPr>
        <w:t>Информация по субсидиям на иные цели бюджетным учреждениям</w:t>
      </w:r>
    </w:p>
    <w:p w:rsidR="008F058A" w:rsidRPr="008F058A" w:rsidRDefault="008F058A" w:rsidP="008F05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3524"/>
        <w:gridCol w:w="2113"/>
        <w:gridCol w:w="1896"/>
        <w:gridCol w:w="1859"/>
      </w:tblGrid>
      <w:tr w:rsidR="008F058A" w:rsidRPr="008F058A" w:rsidTr="008F058A">
        <w:trPr>
          <w:trHeight w:val="58"/>
          <w:tblHeader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8A" w:rsidRPr="008F058A" w:rsidRDefault="008F058A" w:rsidP="008F058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8A" w:rsidRPr="008F058A" w:rsidRDefault="008F058A" w:rsidP="008F058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Направление расходования средств</w:t>
            </w:r>
          </w:p>
        </w:tc>
        <w:tc>
          <w:tcPr>
            <w:tcW w:w="2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8A" w:rsidRPr="008F058A" w:rsidRDefault="008F058A" w:rsidP="00255C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Предусмотрено средств (тыс. руб</w:t>
            </w:r>
            <w:r w:rsidR="00255C64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</w:tr>
      <w:tr w:rsidR="008F058A" w:rsidRPr="008F058A" w:rsidTr="008F058A">
        <w:trPr>
          <w:trHeight w:val="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8A" w:rsidRPr="008F058A" w:rsidRDefault="008F058A" w:rsidP="008F058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8A" w:rsidRPr="008F058A" w:rsidRDefault="008F058A" w:rsidP="008F058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2021 год</w:t>
            </w:r>
          </w:p>
        </w:tc>
      </w:tr>
      <w:tr w:rsidR="008F058A" w:rsidRPr="008F058A" w:rsidTr="008F058A">
        <w:trPr>
          <w:trHeight w:val="5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8A" w:rsidRPr="008F058A" w:rsidRDefault="008F058A" w:rsidP="008F058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8A" w:rsidRPr="008F058A" w:rsidRDefault="008F058A" w:rsidP="008F058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Приобретение основных средств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150,00</w:t>
            </w:r>
          </w:p>
        </w:tc>
      </w:tr>
      <w:tr w:rsidR="008F058A" w:rsidRPr="008F058A" w:rsidTr="008F058A">
        <w:trPr>
          <w:trHeight w:val="5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8A" w:rsidRPr="008F058A" w:rsidRDefault="008F058A" w:rsidP="008F058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8A" w:rsidRPr="008F058A" w:rsidRDefault="008F058A" w:rsidP="008F058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8A" w:rsidRPr="008F058A" w:rsidRDefault="008F058A" w:rsidP="008F058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F058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150,00</w:t>
            </w:r>
          </w:p>
        </w:tc>
      </w:tr>
    </w:tbl>
    <w:p w:rsidR="008F058A" w:rsidRPr="008F058A" w:rsidRDefault="008F058A" w:rsidP="008F0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58A" w:rsidRPr="008F058A" w:rsidRDefault="008F058A" w:rsidP="008F0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058A">
        <w:rPr>
          <w:rFonts w:ascii="Times New Roman" w:hAnsi="Times New Roman"/>
          <w:sz w:val="24"/>
          <w:szCs w:val="24"/>
        </w:rPr>
        <w:t>Реализация данной подпрограммы позволит:</w:t>
      </w:r>
    </w:p>
    <w:p w:rsidR="008F058A" w:rsidRPr="008F058A" w:rsidRDefault="008F058A" w:rsidP="008F0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058A">
        <w:rPr>
          <w:rFonts w:ascii="Times New Roman" w:hAnsi="Times New Roman"/>
          <w:sz w:val="24"/>
          <w:szCs w:val="24"/>
        </w:rPr>
        <w:t>- охватить обслуживанием не менее 55 человек из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58A">
        <w:rPr>
          <w:rFonts w:ascii="Times New Roman" w:hAnsi="Times New Roman"/>
          <w:sz w:val="24"/>
          <w:szCs w:val="24"/>
        </w:rPr>
        <w:t>000 граждан пожилого возраста и инвалидов всеми видами социального обслуживания на дому;</w:t>
      </w:r>
    </w:p>
    <w:p w:rsidR="008F058A" w:rsidRPr="008F058A" w:rsidRDefault="008F058A" w:rsidP="008F0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058A">
        <w:rPr>
          <w:rFonts w:ascii="Times New Roman" w:hAnsi="Times New Roman"/>
          <w:sz w:val="24"/>
          <w:szCs w:val="24"/>
        </w:rPr>
        <w:t>- решить проблемы удовлетворения потребности граждан пожилого возраста и инвалидов всеми видами социального обслуживания на дому;</w:t>
      </w:r>
    </w:p>
    <w:p w:rsidR="008F058A" w:rsidRPr="008F058A" w:rsidRDefault="008F058A" w:rsidP="008F0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058A">
        <w:rPr>
          <w:rFonts w:ascii="Times New Roman" w:hAnsi="Times New Roman"/>
          <w:sz w:val="24"/>
          <w:szCs w:val="24"/>
        </w:rPr>
        <w:t>- сохранить уровень удовлетворенности граждан качеством и доступностью получения  социальных услуг не ниже  90%;</w:t>
      </w:r>
    </w:p>
    <w:p w:rsidR="008F058A" w:rsidRPr="008F058A" w:rsidRDefault="008F058A" w:rsidP="008F0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058A">
        <w:rPr>
          <w:rFonts w:ascii="Times New Roman" w:hAnsi="Times New Roman"/>
          <w:sz w:val="24"/>
          <w:szCs w:val="24"/>
        </w:rPr>
        <w:t>- создать условия для полноценного участия пожилых лиц в жизни общества.</w:t>
      </w:r>
    </w:p>
    <w:p w:rsidR="00EC205B" w:rsidRPr="008F058A" w:rsidRDefault="00633279" w:rsidP="008F058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8F058A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B12A1C" w:rsidRPr="00633279" w:rsidRDefault="00EC205B" w:rsidP="008F058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11E38">
        <w:rPr>
          <w:rFonts w:ascii="Times New Roman" w:hAnsi="Times New Roman"/>
          <w:sz w:val="24"/>
          <w:szCs w:val="24"/>
        </w:rPr>
        <w:t xml:space="preserve">На реализацию </w:t>
      </w:r>
      <w:r w:rsidRPr="008F058A">
        <w:rPr>
          <w:rFonts w:ascii="Times New Roman" w:hAnsi="Times New Roman"/>
          <w:i/>
          <w:sz w:val="24"/>
          <w:szCs w:val="24"/>
        </w:rPr>
        <w:t>Подпрограммы 4.</w:t>
      </w:r>
      <w:r w:rsidRPr="00411E38">
        <w:rPr>
          <w:rFonts w:ascii="Times New Roman" w:hAnsi="Times New Roman"/>
          <w:i/>
          <w:sz w:val="24"/>
          <w:szCs w:val="24"/>
        </w:rPr>
        <w:t xml:space="preserve"> «</w:t>
      </w:r>
      <w:r w:rsidR="00633279">
        <w:rPr>
          <w:rFonts w:ascii="Times New Roman" w:hAnsi="Times New Roman"/>
          <w:i/>
          <w:sz w:val="24"/>
          <w:szCs w:val="24"/>
        </w:rPr>
        <w:t>Обеспечение реализации муниципальной программы</w:t>
      </w:r>
      <w:r w:rsidRPr="00411E38">
        <w:rPr>
          <w:rFonts w:ascii="Times New Roman" w:hAnsi="Times New Roman"/>
          <w:i/>
          <w:sz w:val="24"/>
          <w:szCs w:val="24"/>
        </w:rPr>
        <w:t xml:space="preserve">» </w:t>
      </w:r>
      <w:r w:rsidR="00980040" w:rsidRPr="00411E38">
        <w:rPr>
          <w:rFonts w:ascii="Times New Roman" w:hAnsi="Times New Roman"/>
          <w:sz w:val="24"/>
          <w:szCs w:val="24"/>
        </w:rPr>
        <w:t xml:space="preserve">предусмотрено финансирование подпрограммных мероприятий </w:t>
      </w:r>
      <w:r w:rsidR="00633279">
        <w:rPr>
          <w:rFonts w:ascii="Times New Roman" w:hAnsi="Times New Roman"/>
          <w:sz w:val="24"/>
          <w:szCs w:val="24"/>
        </w:rPr>
        <w:t xml:space="preserve">на </w:t>
      </w:r>
      <w:r w:rsidR="00980040" w:rsidRPr="00411E38">
        <w:rPr>
          <w:rFonts w:ascii="Times New Roman" w:hAnsi="Times New Roman"/>
          <w:sz w:val="24"/>
          <w:szCs w:val="24"/>
        </w:rPr>
        <w:t>сумму</w:t>
      </w:r>
      <w:r w:rsidR="00B12A1C">
        <w:rPr>
          <w:rFonts w:ascii="Times New Roman" w:hAnsi="Times New Roman"/>
          <w:sz w:val="24"/>
          <w:szCs w:val="24"/>
        </w:rPr>
        <w:t xml:space="preserve"> </w:t>
      </w:r>
      <w:r w:rsidR="008F058A">
        <w:rPr>
          <w:rFonts w:ascii="Times New Roman" w:hAnsi="Times New Roman"/>
          <w:sz w:val="24"/>
          <w:szCs w:val="24"/>
        </w:rPr>
        <w:t>20 068,80</w:t>
      </w:r>
      <w:r w:rsidR="00EA6300" w:rsidRPr="00411E38">
        <w:rPr>
          <w:rFonts w:ascii="Times New Roman" w:hAnsi="Times New Roman"/>
          <w:sz w:val="24"/>
          <w:szCs w:val="24"/>
        </w:rPr>
        <w:t xml:space="preserve"> тыс. руб. </w:t>
      </w:r>
      <w:proofErr w:type="gramStart"/>
      <w:r w:rsidR="00EA6300" w:rsidRPr="00411E38">
        <w:rPr>
          <w:rFonts w:ascii="Times New Roman" w:hAnsi="Times New Roman"/>
          <w:sz w:val="24"/>
          <w:szCs w:val="24"/>
        </w:rPr>
        <w:t>в</w:t>
      </w:r>
      <w:proofErr w:type="gramEnd"/>
      <w:r w:rsidR="00EA6300" w:rsidRPr="00411E38">
        <w:rPr>
          <w:rFonts w:ascii="Times New Roman" w:hAnsi="Times New Roman"/>
          <w:sz w:val="24"/>
          <w:szCs w:val="24"/>
        </w:rPr>
        <w:t xml:space="preserve"> том числе:</w:t>
      </w:r>
      <w:r w:rsidR="00A86ACA" w:rsidRPr="00633279">
        <w:rPr>
          <w:rFonts w:ascii="Times New Roman" w:hAnsi="Times New Roman"/>
        </w:rPr>
        <w:t xml:space="preserve">                                                                 </w:t>
      </w:r>
      <w:r w:rsidR="00E45875" w:rsidRPr="00633279">
        <w:rPr>
          <w:rFonts w:ascii="Times New Roman" w:hAnsi="Times New Roman"/>
        </w:rPr>
        <w:t xml:space="preserve">       </w:t>
      </w:r>
      <w:r w:rsidR="00A86ACA" w:rsidRPr="00633279">
        <w:rPr>
          <w:rFonts w:ascii="Times New Roman" w:hAnsi="Times New Roman"/>
        </w:rPr>
        <w:t xml:space="preserve">  </w:t>
      </w:r>
    </w:p>
    <w:tbl>
      <w:tblPr>
        <w:tblW w:w="5170" w:type="dxa"/>
        <w:tblInd w:w="96" w:type="dxa"/>
        <w:tblLook w:val="04A0" w:firstRow="1" w:lastRow="0" w:firstColumn="1" w:lastColumn="0" w:noHBand="0" w:noVBand="1"/>
      </w:tblPr>
      <w:tblGrid>
        <w:gridCol w:w="1713"/>
        <w:gridCol w:w="1701"/>
        <w:gridCol w:w="1756"/>
      </w:tblGrid>
      <w:tr w:rsidR="00633279" w:rsidRPr="00633279" w:rsidTr="008F058A">
        <w:trPr>
          <w:trHeight w:val="9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79" w:rsidRPr="00633279" w:rsidRDefault="00633279" w:rsidP="0063327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279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79" w:rsidRPr="00633279" w:rsidRDefault="00633279" w:rsidP="008F058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27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79" w:rsidRPr="00633279" w:rsidRDefault="00633279" w:rsidP="008F058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279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8F058A" w:rsidRPr="00633279" w:rsidTr="00633279">
        <w:trPr>
          <w:trHeight w:val="113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8A" w:rsidRPr="008F058A" w:rsidRDefault="008F058A" w:rsidP="00633279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  <w:r w:rsidRPr="008F05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8A" w:rsidRPr="00633279" w:rsidRDefault="008F058A" w:rsidP="008F058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6 689,60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8A" w:rsidRPr="00633279" w:rsidRDefault="008F058A" w:rsidP="008932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6 689,60</w:t>
            </w:r>
          </w:p>
        </w:tc>
      </w:tr>
      <w:tr w:rsidR="008F058A" w:rsidRPr="00633279" w:rsidTr="00633279">
        <w:trPr>
          <w:trHeight w:val="15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8A" w:rsidRPr="008F058A" w:rsidRDefault="008F058A" w:rsidP="00633279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  <w:r w:rsidRPr="008F05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8A" w:rsidRPr="00633279" w:rsidRDefault="008F058A" w:rsidP="008F058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6 689,60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8A" w:rsidRPr="00633279" w:rsidRDefault="008F058A" w:rsidP="008932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6 689,60</w:t>
            </w:r>
          </w:p>
        </w:tc>
      </w:tr>
      <w:tr w:rsidR="008F058A" w:rsidRPr="00633279" w:rsidTr="00633279">
        <w:trPr>
          <w:trHeight w:val="191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8A" w:rsidRPr="008F058A" w:rsidRDefault="008F058A" w:rsidP="00633279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</w:t>
            </w:r>
            <w:r w:rsidRPr="008F05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8A" w:rsidRPr="00633279" w:rsidRDefault="008F058A" w:rsidP="008F058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6 689,60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8A" w:rsidRPr="00633279" w:rsidRDefault="008F058A" w:rsidP="008932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6 689,60</w:t>
            </w:r>
          </w:p>
        </w:tc>
      </w:tr>
      <w:tr w:rsidR="008F058A" w:rsidRPr="00B12A1C" w:rsidTr="00633279">
        <w:trPr>
          <w:trHeight w:val="96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8A" w:rsidRPr="00633279" w:rsidRDefault="008F058A" w:rsidP="0063327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32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8A" w:rsidRPr="00633279" w:rsidRDefault="008F058A" w:rsidP="008F058A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20 068,80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8A" w:rsidRPr="00633279" w:rsidRDefault="008F058A" w:rsidP="0089328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20 068,80</w:t>
            </w:r>
          </w:p>
        </w:tc>
      </w:tr>
    </w:tbl>
    <w:p w:rsidR="00A86ACA" w:rsidRPr="00E35246" w:rsidRDefault="00A86ACA" w:rsidP="00EC205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</w:p>
    <w:p w:rsidR="00F549B3" w:rsidRPr="00F549B3" w:rsidRDefault="00F549B3" w:rsidP="00F549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9B3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F549B3" w:rsidRPr="00F549B3" w:rsidRDefault="00F549B3" w:rsidP="00F549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9"/>
        <w:tblW w:w="4977" w:type="pct"/>
        <w:tblLook w:val="04A0" w:firstRow="1" w:lastRow="0" w:firstColumn="1" w:lastColumn="0" w:noHBand="0" w:noVBand="1"/>
      </w:tblPr>
      <w:tblGrid>
        <w:gridCol w:w="5211"/>
        <w:gridCol w:w="757"/>
        <w:gridCol w:w="1364"/>
        <w:gridCol w:w="1344"/>
        <w:gridCol w:w="1415"/>
      </w:tblGrid>
      <w:tr w:rsidR="00F549B3" w:rsidRPr="00255C64" w:rsidTr="00F549B3">
        <w:trPr>
          <w:trHeight w:val="444"/>
        </w:trPr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49B3" w:rsidRPr="00255C64" w:rsidRDefault="00F549B3" w:rsidP="00F54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Показатели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49B3" w:rsidRPr="00255C64" w:rsidRDefault="00F549B3" w:rsidP="00F54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49B3" w:rsidRPr="00255C64" w:rsidRDefault="00F549B3" w:rsidP="00F54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49B3" w:rsidRPr="00255C64" w:rsidRDefault="00F549B3" w:rsidP="00F54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49B3" w:rsidRPr="00255C64" w:rsidRDefault="00F549B3" w:rsidP="00F54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>2021 год</w:t>
            </w:r>
          </w:p>
        </w:tc>
      </w:tr>
      <w:tr w:rsidR="00F549B3" w:rsidRPr="00255C64" w:rsidTr="00F549B3">
        <w:trPr>
          <w:trHeight w:val="388"/>
        </w:trPr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49B3" w:rsidRPr="00255C64" w:rsidRDefault="00F549B3" w:rsidP="00F549B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>Уровень исполнения субвенций на реализацию переданных полномочий края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49B3" w:rsidRPr="00255C64" w:rsidRDefault="00F549B3" w:rsidP="00F54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49B3" w:rsidRPr="00255C64" w:rsidRDefault="00F549B3" w:rsidP="00F54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97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49B3" w:rsidRPr="00255C64" w:rsidRDefault="00F549B3" w:rsidP="00F54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97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49B3" w:rsidRPr="00255C64" w:rsidRDefault="00F549B3" w:rsidP="00F54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97</w:t>
            </w:r>
          </w:p>
        </w:tc>
      </w:tr>
      <w:tr w:rsidR="00F549B3" w:rsidRPr="00255C64" w:rsidTr="00F549B3">
        <w:trPr>
          <w:trHeight w:val="421"/>
        </w:trPr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49B3" w:rsidRPr="00255C64" w:rsidRDefault="00F549B3" w:rsidP="00F549B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Уровень удовлетворенности жителей </w:t>
            </w:r>
            <w:proofErr w:type="spellStart"/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района  качеством предоставления </w:t>
            </w:r>
            <w:bookmarkStart w:id="0" w:name="_GoBack"/>
            <w:bookmarkEnd w:id="0"/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государственных и муниципальных  услуг в сфере социальной поддержки населения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49B3" w:rsidRPr="00255C64" w:rsidRDefault="00F549B3" w:rsidP="00F54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49B3" w:rsidRPr="00255C64" w:rsidRDefault="00F549B3" w:rsidP="00F54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менее </w:t>
            </w: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90%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49B3" w:rsidRPr="00255C64" w:rsidRDefault="00F549B3" w:rsidP="00F54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менее </w:t>
            </w: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90%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49B3" w:rsidRPr="00255C64" w:rsidRDefault="00F549B3" w:rsidP="00F54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менее </w:t>
            </w: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90%</w:t>
            </w:r>
          </w:p>
        </w:tc>
      </w:tr>
      <w:tr w:rsidR="00F549B3" w:rsidRPr="00255C64" w:rsidTr="00F549B3">
        <w:trPr>
          <w:trHeight w:val="421"/>
        </w:trPr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49B3" w:rsidRPr="00255C64" w:rsidRDefault="00F549B3" w:rsidP="00F549B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>Удельный вес обоснованных жалоб к числу граждан, которым предоставлены государственные и муниципальные  услуги по социальной поддержке в календарном году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49B3" w:rsidRPr="00255C64" w:rsidRDefault="00F549B3" w:rsidP="00F54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49B3" w:rsidRPr="00255C64" w:rsidRDefault="00F549B3" w:rsidP="00F54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более </w:t>
            </w: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0,1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49B3" w:rsidRPr="00255C64" w:rsidRDefault="00F549B3" w:rsidP="00F54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более </w:t>
            </w: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0,1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49B3" w:rsidRPr="00255C64" w:rsidRDefault="00F549B3" w:rsidP="00F549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более </w:t>
            </w:r>
            <w:r w:rsidRPr="00255C6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0,1</w:t>
            </w:r>
          </w:p>
        </w:tc>
      </w:tr>
    </w:tbl>
    <w:p w:rsidR="00F549B3" w:rsidRPr="00F549B3" w:rsidRDefault="00F549B3" w:rsidP="00F549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9B3">
        <w:rPr>
          <w:rFonts w:ascii="Times New Roman" w:hAnsi="Times New Roman"/>
          <w:sz w:val="24"/>
          <w:szCs w:val="24"/>
        </w:rPr>
        <w:t>Реализация данной подпрограммы позволит:</w:t>
      </w:r>
    </w:p>
    <w:p w:rsidR="00F549B3" w:rsidRPr="00F549B3" w:rsidRDefault="00F549B3" w:rsidP="00F549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9B3">
        <w:rPr>
          <w:rFonts w:ascii="Times New Roman" w:hAnsi="Times New Roman"/>
          <w:sz w:val="24"/>
          <w:szCs w:val="24"/>
        </w:rPr>
        <w:t>- обеспечить реализацию государственной социальной политики на всей территории района;</w:t>
      </w:r>
    </w:p>
    <w:p w:rsidR="00F549B3" w:rsidRPr="00F549B3" w:rsidRDefault="00F549B3" w:rsidP="00F549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9B3">
        <w:rPr>
          <w:rFonts w:ascii="Times New Roman" w:hAnsi="Times New Roman"/>
          <w:sz w:val="24"/>
          <w:szCs w:val="24"/>
        </w:rPr>
        <w:t>- совершенствовать организацию предоставления мер социальной поддержки отдельным категориям граждан;</w:t>
      </w:r>
    </w:p>
    <w:p w:rsidR="00F549B3" w:rsidRPr="00F549B3" w:rsidRDefault="00F549B3" w:rsidP="00F549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9B3">
        <w:rPr>
          <w:rFonts w:ascii="Times New Roman" w:hAnsi="Times New Roman"/>
          <w:sz w:val="24"/>
          <w:szCs w:val="24"/>
        </w:rPr>
        <w:t>- обобщить практику применения законодательства и проведения анализа реализации государственной социальной политики в сфере социальной поддержки и социального обслуживания населения района.</w:t>
      </w:r>
    </w:p>
    <w:p w:rsidR="00356701" w:rsidRPr="00F549B3" w:rsidRDefault="00356701" w:rsidP="00F549B3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356701" w:rsidRPr="00B9458C" w:rsidRDefault="00C53FFE" w:rsidP="00C53F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6701" w:rsidRPr="00B9458C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EC53D4" w:rsidRPr="00B9458C" w:rsidRDefault="00EC53D4" w:rsidP="007D37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701" w:rsidRDefault="00C53FFE" w:rsidP="007D37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56701" w:rsidRPr="00B9458C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004599">
        <w:rPr>
          <w:rFonts w:ascii="Times New Roman" w:hAnsi="Times New Roman"/>
          <w:sz w:val="24"/>
          <w:szCs w:val="24"/>
        </w:rPr>
        <w:t xml:space="preserve"> </w:t>
      </w:r>
      <w:r w:rsidR="00356701" w:rsidRPr="00B9458C">
        <w:rPr>
          <w:rFonts w:ascii="Times New Roman" w:hAnsi="Times New Roman"/>
          <w:sz w:val="24"/>
          <w:szCs w:val="24"/>
        </w:rPr>
        <w:t>К</w:t>
      </w:r>
      <w:proofErr w:type="gramEnd"/>
      <w:r w:rsidR="00356701" w:rsidRPr="00B9458C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356701" w:rsidRPr="00B9458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6701" w:rsidRPr="00B9458C">
        <w:rPr>
          <w:rFonts w:ascii="Times New Roman" w:hAnsi="Times New Roman"/>
          <w:sz w:val="24"/>
          <w:szCs w:val="24"/>
        </w:rPr>
        <w:t xml:space="preserve"> района предлагает принять проект Постановления администрации </w:t>
      </w:r>
      <w:proofErr w:type="spellStart"/>
      <w:r w:rsidR="00356701" w:rsidRPr="00B9458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6701" w:rsidRPr="00B9458C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356701" w:rsidRPr="00B9458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6701" w:rsidRPr="00B9458C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7D37DB" w:rsidRPr="00B9458C">
        <w:rPr>
          <w:rFonts w:ascii="Times New Roman" w:hAnsi="Times New Roman"/>
          <w:sz w:val="24"/>
          <w:szCs w:val="24"/>
        </w:rPr>
        <w:t>41</w:t>
      </w:r>
      <w:r w:rsidR="00356701" w:rsidRPr="00B9458C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7D37DB" w:rsidRPr="00B9458C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1F7858">
        <w:rPr>
          <w:rFonts w:ascii="Times New Roman" w:hAnsi="Times New Roman"/>
          <w:sz w:val="24"/>
          <w:szCs w:val="24"/>
        </w:rPr>
        <w:t>граждан</w:t>
      </w:r>
      <w:r w:rsidR="007D37DB" w:rsidRPr="00B94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7DB" w:rsidRPr="00B9458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D37DB" w:rsidRPr="00B9458C">
        <w:rPr>
          <w:rFonts w:ascii="Times New Roman" w:hAnsi="Times New Roman"/>
          <w:sz w:val="24"/>
          <w:szCs w:val="24"/>
        </w:rPr>
        <w:t xml:space="preserve"> района»</w:t>
      </w:r>
      <w:r w:rsidR="001F7858">
        <w:rPr>
          <w:rFonts w:ascii="Times New Roman" w:hAnsi="Times New Roman"/>
          <w:sz w:val="24"/>
          <w:szCs w:val="24"/>
        </w:rPr>
        <w:t>.</w:t>
      </w:r>
      <w:r w:rsidR="007D37DB" w:rsidRPr="00B9458C">
        <w:rPr>
          <w:rFonts w:ascii="Times New Roman" w:hAnsi="Times New Roman"/>
          <w:sz w:val="24"/>
          <w:szCs w:val="24"/>
        </w:rPr>
        <w:t xml:space="preserve">  </w:t>
      </w:r>
    </w:p>
    <w:p w:rsidR="00C53FFE" w:rsidRPr="00B9458C" w:rsidRDefault="00C53FFE" w:rsidP="007D37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0243" w:rsidRPr="007F793A" w:rsidRDefault="00E9024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highlight w:val="yellow"/>
          <w:lang w:eastAsia="ar-SA"/>
        </w:rPr>
      </w:pPr>
    </w:p>
    <w:p w:rsidR="00BE5B33" w:rsidRPr="001F7858" w:rsidRDefault="00EC53D4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F7858">
        <w:rPr>
          <w:rFonts w:ascii="Times New Roman" w:hAnsi="Times New Roman" w:cs="Calibri"/>
          <w:sz w:val="24"/>
          <w:szCs w:val="24"/>
          <w:lang w:eastAsia="ar-SA"/>
        </w:rPr>
        <w:t>П</w:t>
      </w:r>
      <w:r w:rsidR="00BE5B33" w:rsidRPr="001F7858">
        <w:rPr>
          <w:rFonts w:ascii="Times New Roman" w:hAnsi="Times New Roman" w:cs="Calibri"/>
          <w:sz w:val="24"/>
          <w:szCs w:val="24"/>
          <w:lang w:eastAsia="ar-SA"/>
        </w:rPr>
        <w:t>редседател</w:t>
      </w:r>
      <w:r w:rsidRPr="001F7858">
        <w:rPr>
          <w:rFonts w:ascii="Times New Roman" w:hAnsi="Times New Roman" w:cs="Calibri"/>
          <w:sz w:val="24"/>
          <w:szCs w:val="24"/>
          <w:lang w:eastAsia="ar-SA"/>
        </w:rPr>
        <w:t>ь</w:t>
      </w:r>
    </w:p>
    <w:p w:rsidR="00E90243" w:rsidRDefault="00E9024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F7858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F7858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F785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F7858">
        <w:rPr>
          <w:rFonts w:ascii="Times New Roman" w:hAnsi="Times New Roman" w:cs="Calibri"/>
          <w:sz w:val="24"/>
          <w:szCs w:val="24"/>
          <w:lang w:eastAsia="ar-SA"/>
        </w:rPr>
        <w:tab/>
      </w:r>
      <w:r w:rsidR="001F7858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</w:t>
      </w:r>
      <w:r w:rsidR="00F549B3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1F7858">
        <w:rPr>
          <w:rFonts w:ascii="Times New Roman" w:hAnsi="Times New Roman" w:cs="Calibri"/>
          <w:sz w:val="24"/>
          <w:szCs w:val="24"/>
          <w:lang w:eastAsia="ar-SA"/>
        </w:rPr>
        <w:t xml:space="preserve">   Г</w:t>
      </w:r>
      <w:r w:rsidR="00EC53D4" w:rsidRPr="001F7858">
        <w:rPr>
          <w:rFonts w:ascii="Times New Roman" w:hAnsi="Times New Roman" w:cs="Calibri"/>
          <w:sz w:val="24"/>
          <w:szCs w:val="24"/>
          <w:lang w:eastAsia="ar-SA"/>
        </w:rPr>
        <w:t>.В. Савчук</w:t>
      </w:r>
    </w:p>
    <w:p w:rsidR="00F549B3" w:rsidRDefault="00F549B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549B3" w:rsidRDefault="00F549B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F549B3" w:rsidRPr="007F793A" w:rsidRDefault="00F549B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E90243" w:rsidRPr="007F793A" w:rsidRDefault="00E90243" w:rsidP="00E90243">
      <w:pPr>
        <w:rPr>
          <w:sz w:val="24"/>
          <w:szCs w:val="24"/>
        </w:rPr>
      </w:pPr>
    </w:p>
    <w:sectPr w:rsidR="00E90243" w:rsidRPr="007F793A" w:rsidSect="00AA5A33">
      <w:footerReference w:type="default" r:id="rId10"/>
      <w:pgSz w:w="11906" w:h="16838"/>
      <w:pgMar w:top="568" w:right="566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75" w:rsidRDefault="00F36375" w:rsidP="00AA5A33">
      <w:pPr>
        <w:spacing w:after="0" w:line="240" w:lineRule="auto"/>
      </w:pPr>
      <w:r>
        <w:separator/>
      </w:r>
    </w:p>
  </w:endnote>
  <w:endnote w:type="continuationSeparator" w:id="0">
    <w:p w:rsidR="00F36375" w:rsidRDefault="00F36375" w:rsidP="00AA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443124"/>
      <w:docPartObj>
        <w:docPartGallery w:val="Page Numbers (Bottom of Page)"/>
        <w:docPartUnique/>
      </w:docPartObj>
    </w:sdtPr>
    <w:sdtEndPr/>
    <w:sdtContent>
      <w:p w:rsidR="00AA5A33" w:rsidRDefault="00AA5A3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C64">
          <w:rPr>
            <w:noProof/>
          </w:rPr>
          <w:t>7</w:t>
        </w:r>
        <w:r>
          <w:fldChar w:fldCharType="end"/>
        </w:r>
      </w:p>
    </w:sdtContent>
  </w:sdt>
  <w:p w:rsidR="00AA5A33" w:rsidRDefault="00AA5A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75" w:rsidRDefault="00F36375" w:rsidP="00AA5A33">
      <w:pPr>
        <w:spacing w:after="0" w:line="240" w:lineRule="auto"/>
      </w:pPr>
      <w:r>
        <w:separator/>
      </w:r>
    </w:p>
  </w:footnote>
  <w:footnote w:type="continuationSeparator" w:id="0">
    <w:p w:rsidR="00F36375" w:rsidRDefault="00F36375" w:rsidP="00AA5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7B2"/>
    <w:multiLevelType w:val="hybridMultilevel"/>
    <w:tmpl w:val="D2742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E5642"/>
    <w:multiLevelType w:val="hybridMultilevel"/>
    <w:tmpl w:val="11FC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C65AE"/>
    <w:multiLevelType w:val="hybridMultilevel"/>
    <w:tmpl w:val="5A4C802A"/>
    <w:lvl w:ilvl="0" w:tplc="0582C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1335678"/>
    <w:multiLevelType w:val="hybridMultilevel"/>
    <w:tmpl w:val="0B9E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E302C"/>
    <w:multiLevelType w:val="hybridMultilevel"/>
    <w:tmpl w:val="E0C4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85091"/>
    <w:multiLevelType w:val="hybridMultilevel"/>
    <w:tmpl w:val="44C48D28"/>
    <w:lvl w:ilvl="0" w:tplc="162260B4">
      <w:start w:val="2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3309DD"/>
    <w:multiLevelType w:val="hybridMultilevel"/>
    <w:tmpl w:val="A3C8A974"/>
    <w:lvl w:ilvl="0" w:tplc="75663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6C7C5B"/>
    <w:multiLevelType w:val="hybridMultilevel"/>
    <w:tmpl w:val="0C88FAD8"/>
    <w:lvl w:ilvl="0" w:tplc="EF6C8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D73FEC"/>
    <w:multiLevelType w:val="hybridMultilevel"/>
    <w:tmpl w:val="53BA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249"/>
    <w:rsid w:val="00004599"/>
    <w:rsid w:val="000112A0"/>
    <w:rsid w:val="00015480"/>
    <w:rsid w:val="0004010F"/>
    <w:rsid w:val="00050880"/>
    <w:rsid w:val="00050A0C"/>
    <w:rsid w:val="000571E9"/>
    <w:rsid w:val="00074249"/>
    <w:rsid w:val="000A1807"/>
    <w:rsid w:val="000B4C21"/>
    <w:rsid w:val="000B671B"/>
    <w:rsid w:val="000D04EC"/>
    <w:rsid w:val="000E21BA"/>
    <w:rsid w:val="000E6A59"/>
    <w:rsid w:val="000E7CCE"/>
    <w:rsid w:val="000F15FE"/>
    <w:rsid w:val="00102192"/>
    <w:rsid w:val="00123BCA"/>
    <w:rsid w:val="00136A54"/>
    <w:rsid w:val="00137A36"/>
    <w:rsid w:val="00152BCE"/>
    <w:rsid w:val="001648AF"/>
    <w:rsid w:val="001649A0"/>
    <w:rsid w:val="00171AC6"/>
    <w:rsid w:val="001B11CA"/>
    <w:rsid w:val="001C3BA5"/>
    <w:rsid w:val="001D5A14"/>
    <w:rsid w:val="001E058E"/>
    <w:rsid w:val="001F1309"/>
    <w:rsid w:val="001F3F37"/>
    <w:rsid w:val="001F7858"/>
    <w:rsid w:val="00214CBA"/>
    <w:rsid w:val="00217107"/>
    <w:rsid w:val="0023554E"/>
    <w:rsid w:val="00255C64"/>
    <w:rsid w:val="002663A1"/>
    <w:rsid w:val="00290330"/>
    <w:rsid w:val="002904D5"/>
    <w:rsid w:val="002B41C1"/>
    <w:rsid w:val="002B6493"/>
    <w:rsid w:val="002E30BB"/>
    <w:rsid w:val="002F380D"/>
    <w:rsid w:val="00304F34"/>
    <w:rsid w:val="0030719B"/>
    <w:rsid w:val="00311BB3"/>
    <w:rsid w:val="0032417B"/>
    <w:rsid w:val="00332B6A"/>
    <w:rsid w:val="0034206C"/>
    <w:rsid w:val="0034704D"/>
    <w:rsid w:val="00347DF3"/>
    <w:rsid w:val="003512DA"/>
    <w:rsid w:val="00356701"/>
    <w:rsid w:val="003E38DD"/>
    <w:rsid w:val="003F21F1"/>
    <w:rsid w:val="00405F13"/>
    <w:rsid w:val="00411E38"/>
    <w:rsid w:val="0042026A"/>
    <w:rsid w:val="00421483"/>
    <w:rsid w:val="00444A40"/>
    <w:rsid w:val="0044773E"/>
    <w:rsid w:val="0045259D"/>
    <w:rsid w:val="00471683"/>
    <w:rsid w:val="004830BD"/>
    <w:rsid w:val="00490C00"/>
    <w:rsid w:val="004C3C89"/>
    <w:rsid w:val="004D131D"/>
    <w:rsid w:val="004D507E"/>
    <w:rsid w:val="004D7DDF"/>
    <w:rsid w:val="004E75AD"/>
    <w:rsid w:val="00506B1A"/>
    <w:rsid w:val="005159A8"/>
    <w:rsid w:val="00516700"/>
    <w:rsid w:val="00521D28"/>
    <w:rsid w:val="005373CC"/>
    <w:rsid w:val="00541398"/>
    <w:rsid w:val="005701EE"/>
    <w:rsid w:val="00585F6F"/>
    <w:rsid w:val="005946A3"/>
    <w:rsid w:val="005A19CC"/>
    <w:rsid w:val="005C1622"/>
    <w:rsid w:val="0061276C"/>
    <w:rsid w:val="00626612"/>
    <w:rsid w:val="00633279"/>
    <w:rsid w:val="00641C20"/>
    <w:rsid w:val="0064483B"/>
    <w:rsid w:val="0065538D"/>
    <w:rsid w:val="00683D4A"/>
    <w:rsid w:val="0069263F"/>
    <w:rsid w:val="00693641"/>
    <w:rsid w:val="006951C6"/>
    <w:rsid w:val="006A4FA3"/>
    <w:rsid w:val="006D2B80"/>
    <w:rsid w:val="006E593C"/>
    <w:rsid w:val="006F0B2A"/>
    <w:rsid w:val="006F0F62"/>
    <w:rsid w:val="00706259"/>
    <w:rsid w:val="007135E3"/>
    <w:rsid w:val="00713B8D"/>
    <w:rsid w:val="007568BA"/>
    <w:rsid w:val="00756CC0"/>
    <w:rsid w:val="00765BE3"/>
    <w:rsid w:val="00795877"/>
    <w:rsid w:val="007B595E"/>
    <w:rsid w:val="007D37DB"/>
    <w:rsid w:val="007F793A"/>
    <w:rsid w:val="00805BB3"/>
    <w:rsid w:val="008208C0"/>
    <w:rsid w:val="008247D1"/>
    <w:rsid w:val="00825BB7"/>
    <w:rsid w:val="008573D4"/>
    <w:rsid w:val="00862928"/>
    <w:rsid w:val="008B1571"/>
    <w:rsid w:val="008B3515"/>
    <w:rsid w:val="008B4BF0"/>
    <w:rsid w:val="008C5547"/>
    <w:rsid w:val="008F058A"/>
    <w:rsid w:val="00901994"/>
    <w:rsid w:val="00902021"/>
    <w:rsid w:val="00910335"/>
    <w:rsid w:val="00917732"/>
    <w:rsid w:val="00930622"/>
    <w:rsid w:val="00934C78"/>
    <w:rsid w:val="00935C91"/>
    <w:rsid w:val="0095052B"/>
    <w:rsid w:val="0095659B"/>
    <w:rsid w:val="009578A6"/>
    <w:rsid w:val="00965455"/>
    <w:rsid w:val="00980040"/>
    <w:rsid w:val="00983143"/>
    <w:rsid w:val="009864B6"/>
    <w:rsid w:val="00986C67"/>
    <w:rsid w:val="00997032"/>
    <w:rsid w:val="009D0B6F"/>
    <w:rsid w:val="009E1C6B"/>
    <w:rsid w:val="009F22B1"/>
    <w:rsid w:val="00A00F24"/>
    <w:rsid w:val="00A2336F"/>
    <w:rsid w:val="00A42348"/>
    <w:rsid w:val="00A540FD"/>
    <w:rsid w:val="00A64CB5"/>
    <w:rsid w:val="00A759B7"/>
    <w:rsid w:val="00A86ACA"/>
    <w:rsid w:val="00AA5A33"/>
    <w:rsid w:val="00AD5635"/>
    <w:rsid w:val="00AE0323"/>
    <w:rsid w:val="00AE4B89"/>
    <w:rsid w:val="00AF6B37"/>
    <w:rsid w:val="00B01B33"/>
    <w:rsid w:val="00B12A1C"/>
    <w:rsid w:val="00B2041F"/>
    <w:rsid w:val="00B353F1"/>
    <w:rsid w:val="00B53390"/>
    <w:rsid w:val="00B547FC"/>
    <w:rsid w:val="00B55637"/>
    <w:rsid w:val="00B80B0E"/>
    <w:rsid w:val="00B9458C"/>
    <w:rsid w:val="00B949A7"/>
    <w:rsid w:val="00BD75AA"/>
    <w:rsid w:val="00BE197A"/>
    <w:rsid w:val="00BE2C2B"/>
    <w:rsid w:val="00BE5B33"/>
    <w:rsid w:val="00C07895"/>
    <w:rsid w:val="00C1060F"/>
    <w:rsid w:val="00C22B2C"/>
    <w:rsid w:val="00C22D24"/>
    <w:rsid w:val="00C31E50"/>
    <w:rsid w:val="00C53FFE"/>
    <w:rsid w:val="00C725C6"/>
    <w:rsid w:val="00C97DDB"/>
    <w:rsid w:val="00CA3F7B"/>
    <w:rsid w:val="00CA4D22"/>
    <w:rsid w:val="00CD338C"/>
    <w:rsid w:val="00CE1A7F"/>
    <w:rsid w:val="00CE645F"/>
    <w:rsid w:val="00D41985"/>
    <w:rsid w:val="00D46E38"/>
    <w:rsid w:val="00D601F3"/>
    <w:rsid w:val="00D814DB"/>
    <w:rsid w:val="00DD2BAA"/>
    <w:rsid w:val="00DF5087"/>
    <w:rsid w:val="00E02E8C"/>
    <w:rsid w:val="00E328B1"/>
    <w:rsid w:val="00E35246"/>
    <w:rsid w:val="00E4362E"/>
    <w:rsid w:val="00E45875"/>
    <w:rsid w:val="00E46436"/>
    <w:rsid w:val="00E651A4"/>
    <w:rsid w:val="00E84055"/>
    <w:rsid w:val="00E90243"/>
    <w:rsid w:val="00E93A65"/>
    <w:rsid w:val="00EA6300"/>
    <w:rsid w:val="00EC205B"/>
    <w:rsid w:val="00EC53D4"/>
    <w:rsid w:val="00ED4E3E"/>
    <w:rsid w:val="00F12D4F"/>
    <w:rsid w:val="00F16D1F"/>
    <w:rsid w:val="00F2161D"/>
    <w:rsid w:val="00F32C4C"/>
    <w:rsid w:val="00F36375"/>
    <w:rsid w:val="00F549B3"/>
    <w:rsid w:val="00F55934"/>
    <w:rsid w:val="00F65941"/>
    <w:rsid w:val="00F71545"/>
    <w:rsid w:val="00FC2A09"/>
    <w:rsid w:val="00FE0F06"/>
    <w:rsid w:val="00FF2C3E"/>
    <w:rsid w:val="00FF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B6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5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0880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0508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EC205B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semiHidden/>
    <w:rsid w:val="00EC205B"/>
    <w:pPr>
      <w:spacing w:after="120"/>
      <w:ind w:left="283"/>
    </w:pPr>
    <w:rPr>
      <w:rFonts w:eastAsia="Calibr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EC205B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E84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84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footer"/>
    <w:basedOn w:val="a"/>
    <w:link w:val="ad"/>
    <w:uiPriority w:val="99"/>
    <w:unhideWhenUsed/>
    <w:rsid w:val="00AA5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5A3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0B6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5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0880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0508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EC205B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semiHidden/>
    <w:rsid w:val="00EC205B"/>
    <w:pPr>
      <w:spacing w:after="120"/>
      <w:ind w:left="283"/>
    </w:pPr>
    <w:rPr>
      <w:rFonts w:eastAsia="Calibr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EC205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E5E2-21AA-4F3B-9D29-A2B1740A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7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78</cp:revision>
  <cp:lastPrinted>2014-10-22T07:51:00Z</cp:lastPrinted>
  <dcterms:created xsi:type="dcterms:W3CDTF">2014-10-22T07:50:00Z</dcterms:created>
  <dcterms:modified xsi:type="dcterms:W3CDTF">2018-11-22T09:43:00Z</dcterms:modified>
</cp:coreProperties>
</file>