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30358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30358">
        <w:rPr>
          <w:rFonts w:ascii="Times New Roman" w:hAnsi="Times New Roman"/>
          <w:b/>
          <w:sz w:val="26"/>
          <w:szCs w:val="26"/>
        </w:rPr>
        <w:t>Заключение</w:t>
      </w:r>
    </w:p>
    <w:p w:rsidR="009A4F1B" w:rsidRPr="00130358" w:rsidRDefault="009A4F1B" w:rsidP="009A4F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на проект Постановления администрации Шушенского сельсовета «О внесении изменений в Постановление администрации Шушенского сельсовета от 30.10.2013 № 53 «Об утверждении муниципальной программы Шушенского сельсовета «Защита населения от чрезвычайных ситуаций и обеспечение пожарной безопасности» </w:t>
      </w:r>
    </w:p>
    <w:p w:rsidR="009A4F1B" w:rsidRPr="00130358" w:rsidRDefault="009A4F1B" w:rsidP="009A4F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 (в ред. от 30.11.2017 № 78-п</w:t>
      </w:r>
      <w:r w:rsidR="008F620F" w:rsidRPr="00130358">
        <w:rPr>
          <w:rFonts w:ascii="Times New Roman" w:hAnsi="Times New Roman"/>
          <w:sz w:val="26"/>
          <w:szCs w:val="26"/>
        </w:rPr>
        <w:t>, от 30.11.2018 № 65-п</w:t>
      </w:r>
      <w:r w:rsidRPr="00130358">
        <w:rPr>
          <w:rFonts w:ascii="Times New Roman" w:hAnsi="Times New Roman"/>
          <w:sz w:val="26"/>
          <w:szCs w:val="26"/>
        </w:rPr>
        <w:t>)</w:t>
      </w:r>
    </w:p>
    <w:p w:rsidR="008F620F" w:rsidRPr="00130358" w:rsidRDefault="008F620F" w:rsidP="009A4F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130358" w:rsidRDefault="008F620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17 апреля</w:t>
      </w:r>
      <w:r w:rsidR="005628EA" w:rsidRPr="00130358">
        <w:rPr>
          <w:rFonts w:ascii="Times New Roman" w:hAnsi="Times New Roman"/>
          <w:sz w:val="26"/>
          <w:szCs w:val="26"/>
        </w:rPr>
        <w:t xml:space="preserve"> 20</w:t>
      </w:r>
      <w:r w:rsidRPr="00130358">
        <w:rPr>
          <w:rFonts w:ascii="Times New Roman" w:hAnsi="Times New Roman"/>
          <w:sz w:val="26"/>
          <w:szCs w:val="26"/>
        </w:rPr>
        <w:t>20</w:t>
      </w:r>
      <w:r w:rsidR="005628EA" w:rsidRPr="00130358">
        <w:rPr>
          <w:rFonts w:ascii="Times New Roman" w:hAnsi="Times New Roman"/>
          <w:sz w:val="26"/>
          <w:szCs w:val="26"/>
        </w:rPr>
        <w:t xml:space="preserve"> год </w:t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4E4EC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  <w:t xml:space="preserve">№ </w:t>
      </w:r>
      <w:r w:rsidRPr="00130358">
        <w:rPr>
          <w:rFonts w:ascii="Times New Roman" w:hAnsi="Times New Roman"/>
          <w:sz w:val="26"/>
          <w:szCs w:val="26"/>
        </w:rPr>
        <w:t>29</w:t>
      </w:r>
    </w:p>
    <w:p w:rsidR="005628EA" w:rsidRPr="00130358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4AE9" w:rsidRPr="00130358" w:rsidRDefault="005628EA" w:rsidP="006F4AE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358">
        <w:rPr>
          <w:rFonts w:ascii="Times New Roman" w:hAnsi="Times New Roman"/>
          <w:sz w:val="26"/>
          <w:szCs w:val="26"/>
        </w:rPr>
        <w:t>К</w:t>
      </w:r>
      <w:proofErr w:type="gramEnd"/>
      <w:r w:rsidRPr="0013035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3035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130358">
        <w:rPr>
          <w:rFonts w:ascii="Times New Roman" w:hAnsi="Times New Roman"/>
          <w:sz w:val="26"/>
          <w:szCs w:val="26"/>
        </w:rPr>
        <w:t>5</w:t>
      </w:r>
      <w:r w:rsidRPr="00130358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358">
        <w:rPr>
          <w:rFonts w:ascii="Times New Roman" w:hAnsi="Times New Roman"/>
          <w:sz w:val="26"/>
          <w:szCs w:val="26"/>
        </w:rPr>
        <w:t>К</w:t>
      </w:r>
      <w:proofErr w:type="gramEnd"/>
      <w:r w:rsidRPr="0013035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130358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16CDF" w:rsidRPr="00130358">
        <w:rPr>
          <w:rFonts w:ascii="Times New Roman" w:hAnsi="Times New Roman"/>
          <w:sz w:val="26"/>
          <w:szCs w:val="26"/>
        </w:rPr>
        <w:t>, от 25.09.2014 № 51/573р</w:t>
      </w:r>
      <w:r w:rsidR="008F620F" w:rsidRPr="00130358">
        <w:rPr>
          <w:rFonts w:ascii="Times New Roman" w:hAnsi="Times New Roman"/>
          <w:sz w:val="26"/>
          <w:szCs w:val="26"/>
        </w:rPr>
        <w:t>, от 26.02.2015 № 56/671р, от 09.11.2017 № 19/197р</w:t>
      </w:r>
      <w:r w:rsidR="00197575" w:rsidRPr="00130358">
        <w:rPr>
          <w:rFonts w:ascii="Times New Roman" w:hAnsi="Times New Roman"/>
          <w:sz w:val="26"/>
          <w:szCs w:val="26"/>
        </w:rPr>
        <w:t>)</w:t>
      </w:r>
      <w:r w:rsidR="00801077" w:rsidRPr="00130358">
        <w:rPr>
          <w:rFonts w:ascii="Times New Roman" w:hAnsi="Times New Roman"/>
          <w:sz w:val="26"/>
          <w:szCs w:val="26"/>
        </w:rPr>
        <w:t xml:space="preserve">, </w:t>
      </w:r>
      <w:r w:rsidR="006F4AE9" w:rsidRPr="00130358">
        <w:rPr>
          <w:rFonts w:ascii="Times New Roman" w:hAnsi="Times New Roman"/>
          <w:sz w:val="26"/>
          <w:szCs w:val="26"/>
        </w:rPr>
        <w:t>и в соответствии со стандартом организации деятельности</w:t>
      </w:r>
      <w:proofErr w:type="gramStart"/>
      <w:r w:rsidR="006F4AE9"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К</w:t>
      </w:r>
      <w:proofErr w:type="gramEnd"/>
      <w:r w:rsidR="006F4AE9" w:rsidRPr="00130358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бюджетно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района от 16.12.2013 № 29, Соглашения от 20.01.2015 о передаче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района полномочий</w:t>
      </w:r>
      <w:proofErr w:type="gramStart"/>
      <w:r w:rsidR="006F4AE9"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К</w:t>
      </w:r>
      <w:proofErr w:type="gramEnd"/>
      <w:r w:rsidR="006F4AE9" w:rsidRPr="00130358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130358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130358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          </w:t>
      </w:r>
      <w:r w:rsidR="005628EA" w:rsidRPr="00130358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130358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3250D2" w:rsidRPr="00130358">
        <w:rPr>
          <w:rFonts w:ascii="Times New Roman" w:hAnsi="Times New Roman"/>
          <w:sz w:val="26"/>
          <w:szCs w:val="26"/>
        </w:rPr>
        <w:t xml:space="preserve">Шушенского </w:t>
      </w:r>
      <w:r w:rsidR="00070F5A" w:rsidRPr="00130358">
        <w:rPr>
          <w:rFonts w:ascii="Times New Roman" w:hAnsi="Times New Roman"/>
          <w:sz w:val="26"/>
          <w:szCs w:val="26"/>
        </w:rPr>
        <w:t xml:space="preserve">сельсовета «О внесении изменений в </w:t>
      </w:r>
      <w:r w:rsidR="00197575" w:rsidRPr="00130358">
        <w:rPr>
          <w:rFonts w:ascii="Times New Roman" w:hAnsi="Times New Roman"/>
          <w:sz w:val="26"/>
          <w:szCs w:val="26"/>
        </w:rPr>
        <w:t>П</w:t>
      </w:r>
      <w:r w:rsidR="00070F5A" w:rsidRPr="00130358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3250D2" w:rsidRPr="00130358">
        <w:rPr>
          <w:rFonts w:ascii="Times New Roman" w:hAnsi="Times New Roman"/>
          <w:sz w:val="26"/>
          <w:szCs w:val="26"/>
        </w:rPr>
        <w:t>Шушенского</w:t>
      </w:r>
      <w:r w:rsidR="00070F5A" w:rsidRPr="00130358">
        <w:rPr>
          <w:rFonts w:ascii="Times New Roman" w:hAnsi="Times New Roman"/>
          <w:sz w:val="26"/>
          <w:szCs w:val="26"/>
        </w:rPr>
        <w:t xml:space="preserve"> сельсовета от </w:t>
      </w:r>
      <w:r w:rsidR="007A6425" w:rsidRPr="00130358">
        <w:rPr>
          <w:rFonts w:ascii="Times New Roman" w:hAnsi="Times New Roman"/>
          <w:sz w:val="26"/>
          <w:szCs w:val="26"/>
        </w:rPr>
        <w:t>30</w:t>
      </w:r>
      <w:r w:rsidR="00197575" w:rsidRPr="00130358">
        <w:rPr>
          <w:rFonts w:ascii="Times New Roman" w:hAnsi="Times New Roman"/>
          <w:sz w:val="26"/>
          <w:szCs w:val="26"/>
        </w:rPr>
        <w:t>.</w:t>
      </w:r>
      <w:r w:rsidR="007A6425" w:rsidRPr="00130358">
        <w:rPr>
          <w:rFonts w:ascii="Times New Roman" w:hAnsi="Times New Roman"/>
          <w:sz w:val="26"/>
          <w:szCs w:val="26"/>
        </w:rPr>
        <w:t>1</w:t>
      </w:r>
      <w:r w:rsidR="00197575" w:rsidRPr="00130358">
        <w:rPr>
          <w:rFonts w:ascii="Times New Roman" w:hAnsi="Times New Roman"/>
          <w:sz w:val="26"/>
          <w:szCs w:val="26"/>
        </w:rPr>
        <w:t>0.201</w:t>
      </w:r>
      <w:r w:rsidR="007A6425" w:rsidRPr="00130358">
        <w:rPr>
          <w:rFonts w:ascii="Times New Roman" w:hAnsi="Times New Roman"/>
          <w:sz w:val="26"/>
          <w:szCs w:val="26"/>
        </w:rPr>
        <w:t>3</w:t>
      </w:r>
      <w:r w:rsidR="00070F5A" w:rsidRPr="00130358">
        <w:rPr>
          <w:rFonts w:ascii="Times New Roman" w:hAnsi="Times New Roman"/>
          <w:sz w:val="26"/>
          <w:szCs w:val="26"/>
        </w:rPr>
        <w:t xml:space="preserve"> № </w:t>
      </w:r>
      <w:r w:rsidR="00770E3F" w:rsidRPr="00130358">
        <w:rPr>
          <w:rFonts w:ascii="Times New Roman" w:hAnsi="Times New Roman"/>
          <w:sz w:val="26"/>
          <w:szCs w:val="26"/>
        </w:rPr>
        <w:t>5</w:t>
      </w:r>
      <w:r w:rsidR="009A4F1B" w:rsidRPr="00130358">
        <w:rPr>
          <w:rFonts w:ascii="Times New Roman" w:hAnsi="Times New Roman"/>
          <w:sz w:val="26"/>
          <w:szCs w:val="26"/>
        </w:rPr>
        <w:t>3</w:t>
      </w:r>
      <w:r w:rsidR="00F5388D" w:rsidRPr="00130358">
        <w:rPr>
          <w:rFonts w:ascii="Times New Roman" w:hAnsi="Times New Roman"/>
          <w:sz w:val="26"/>
          <w:szCs w:val="26"/>
        </w:rPr>
        <w:t xml:space="preserve"> </w:t>
      </w:r>
      <w:r w:rsidR="00070F5A" w:rsidRPr="00130358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3250D2" w:rsidRPr="00130358">
        <w:rPr>
          <w:rFonts w:ascii="Times New Roman" w:hAnsi="Times New Roman"/>
          <w:sz w:val="26"/>
          <w:szCs w:val="26"/>
        </w:rPr>
        <w:t xml:space="preserve">Шушенского </w:t>
      </w:r>
      <w:r w:rsidR="00F5388D" w:rsidRPr="00130358">
        <w:rPr>
          <w:rFonts w:ascii="Times New Roman" w:hAnsi="Times New Roman"/>
          <w:sz w:val="26"/>
          <w:szCs w:val="26"/>
        </w:rPr>
        <w:t xml:space="preserve">сельсовета </w:t>
      </w:r>
      <w:r w:rsidR="00764DB3" w:rsidRPr="00130358">
        <w:rPr>
          <w:rFonts w:ascii="Times New Roman" w:hAnsi="Times New Roman"/>
          <w:sz w:val="26"/>
          <w:szCs w:val="26"/>
        </w:rPr>
        <w:t>«</w:t>
      </w:r>
      <w:r w:rsidR="009A4F1B" w:rsidRPr="00130358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070F5A" w:rsidRPr="00130358">
        <w:rPr>
          <w:rFonts w:ascii="Times New Roman" w:hAnsi="Times New Roman"/>
          <w:sz w:val="26"/>
          <w:szCs w:val="26"/>
        </w:rPr>
        <w:t xml:space="preserve">» </w:t>
      </w:r>
      <w:r w:rsidR="005628EA" w:rsidRPr="00130358">
        <w:rPr>
          <w:rFonts w:ascii="Times New Roman" w:hAnsi="Times New Roman"/>
          <w:sz w:val="26"/>
          <w:szCs w:val="26"/>
        </w:rPr>
        <w:t>(</w:t>
      </w:r>
      <w:r w:rsidR="00216CDF" w:rsidRPr="00130358">
        <w:rPr>
          <w:rFonts w:ascii="Times New Roman" w:hAnsi="Times New Roman"/>
          <w:sz w:val="26"/>
          <w:szCs w:val="26"/>
        </w:rPr>
        <w:t xml:space="preserve">в ред. от </w:t>
      </w:r>
      <w:r w:rsidR="004E4ECA" w:rsidRPr="00130358">
        <w:rPr>
          <w:rFonts w:ascii="Times New Roman" w:hAnsi="Times New Roman"/>
          <w:sz w:val="26"/>
          <w:szCs w:val="26"/>
        </w:rPr>
        <w:t>30.11.2017</w:t>
      </w:r>
      <w:r w:rsidR="006F4AE9" w:rsidRPr="00130358">
        <w:rPr>
          <w:rFonts w:ascii="Times New Roman" w:hAnsi="Times New Roman"/>
          <w:sz w:val="26"/>
          <w:szCs w:val="26"/>
        </w:rPr>
        <w:t xml:space="preserve"> № </w:t>
      </w:r>
      <w:r w:rsidR="004E4ECA" w:rsidRPr="00130358">
        <w:rPr>
          <w:rFonts w:ascii="Times New Roman" w:hAnsi="Times New Roman"/>
          <w:sz w:val="26"/>
          <w:szCs w:val="26"/>
        </w:rPr>
        <w:t>7</w:t>
      </w:r>
      <w:r w:rsidR="009A4F1B" w:rsidRPr="00130358">
        <w:rPr>
          <w:rFonts w:ascii="Times New Roman" w:hAnsi="Times New Roman"/>
          <w:sz w:val="26"/>
          <w:szCs w:val="26"/>
        </w:rPr>
        <w:t>8</w:t>
      </w:r>
      <w:r w:rsidR="004E4ECA" w:rsidRPr="00130358">
        <w:rPr>
          <w:rFonts w:ascii="Times New Roman" w:hAnsi="Times New Roman"/>
          <w:sz w:val="26"/>
          <w:szCs w:val="26"/>
        </w:rPr>
        <w:t>-п</w:t>
      </w:r>
      <w:r w:rsidR="008F620F" w:rsidRPr="00130358">
        <w:rPr>
          <w:rFonts w:ascii="Times New Roman" w:hAnsi="Times New Roman"/>
          <w:sz w:val="26"/>
          <w:szCs w:val="26"/>
        </w:rPr>
        <w:t>, от 30.11.2018 № 65-п</w:t>
      </w:r>
      <w:r w:rsidR="005628EA" w:rsidRPr="00130358">
        <w:rPr>
          <w:rFonts w:ascii="Times New Roman" w:hAnsi="Times New Roman"/>
          <w:sz w:val="26"/>
          <w:szCs w:val="26"/>
        </w:rPr>
        <w:t>)</w:t>
      </w:r>
      <w:r w:rsidR="00620160" w:rsidRPr="00130358">
        <w:rPr>
          <w:rFonts w:ascii="Times New Roman" w:hAnsi="Times New Roman"/>
          <w:sz w:val="26"/>
          <w:szCs w:val="26"/>
        </w:rPr>
        <w:t xml:space="preserve"> </w:t>
      </w:r>
      <w:r w:rsidR="005628EA" w:rsidRPr="00130358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130358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130358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130358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130358">
        <w:rPr>
          <w:rFonts w:ascii="Times New Roman" w:hAnsi="Times New Roman"/>
          <w:sz w:val="26"/>
          <w:szCs w:val="26"/>
        </w:rPr>
        <w:t xml:space="preserve"> района </w:t>
      </w:r>
      <w:r w:rsidR="00F32492" w:rsidRPr="00130358">
        <w:rPr>
          <w:rFonts w:ascii="Times New Roman" w:hAnsi="Times New Roman"/>
          <w:sz w:val="26"/>
          <w:szCs w:val="26"/>
        </w:rPr>
        <w:t>15 апреля</w:t>
      </w:r>
      <w:r w:rsidR="005628EA" w:rsidRPr="00130358">
        <w:rPr>
          <w:rFonts w:ascii="Times New Roman" w:hAnsi="Times New Roman"/>
          <w:sz w:val="26"/>
          <w:szCs w:val="26"/>
        </w:rPr>
        <w:t xml:space="preserve"> 20</w:t>
      </w:r>
      <w:r w:rsidR="00F32492" w:rsidRPr="00130358">
        <w:rPr>
          <w:rFonts w:ascii="Times New Roman" w:hAnsi="Times New Roman"/>
          <w:sz w:val="26"/>
          <w:szCs w:val="26"/>
        </w:rPr>
        <w:t>20</w:t>
      </w:r>
      <w:r w:rsidR="005628EA" w:rsidRPr="00130358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130358">
        <w:rPr>
          <w:rFonts w:ascii="Times New Roman" w:hAnsi="Times New Roman"/>
          <w:sz w:val="26"/>
          <w:szCs w:val="26"/>
        </w:rPr>
        <w:t>Постановления</w:t>
      </w:r>
      <w:r w:rsidR="005628EA" w:rsidRPr="00130358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130358">
        <w:rPr>
          <w:rFonts w:ascii="Times New Roman" w:hAnsi="Times New Roman"/>
          <w:sz w:val="26"/>
          <w:szCs w:val="26"/>
        </w:rPr>
        <w:t xml:space="preserve"> администраци</w:t>
      </w:r>
      <w:r w:rsidR="007A6425" w:rsidRPr="00130358">
        <w:rPr>
          <w:rFonts w:ascii="Times New Roman" w:hAnsi="Times New Roman"/>
          <w:sz w:val="26"/>
          <w:szCs w:val="26"/>
        </w:rPr>
        <w:t>я</w:t>
      </w:r>
      <w:r w:rsidR="00070F5A" w:rsidRPr="00130358">
        <w:rPr>
          <w:rFonts w:ascii="Times New Roman" w:hAnsi="Times New Roman"/>
          <w:sz w:val="26"/>
          <w:szCs w:val="26"/>
        </w:rPr>
        <w:t xml:space="preserve"> </w:t>
      </w:r>
      <w:r w:rsidR="003250D2" w:rsidRPr="00130358">
        <w:rPr>
          <w:rFonts w:ascii="Times New Roman" w:hAnsi="Times New Roman"/>
          <w:sz w:val="26"/>
          <w:szCs w:val="26"/>
        </w:rPr>
        <w:t>Шушенского</w:t>
      </w:r>
      <w:r w:rsidR="00070F5A" w:rsidRPr="00130358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130358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130358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 </w:t>
      </w:r>
      <w:r w:rsidR="00CB5AFC" w:rsidRPr="00130358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1303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3250D2" w:rsidRPr="00130358" w:rsidRDefault="00CB5AFC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- </w:t>
      </w:r>
      <w:r w:rsidR="003250D2" w:rsidRPr="00130358">
        <w:rPr>
          <w:rFonts w:ascii="Times New Roman" w:hAnsi="Times New Roman"/>
          <w:sz w:val="26"/>
          <w:szCs w:val="26"/>
        </w:rPr>
        <w:t xml:space="preserve">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3250D2" w:rsidRPr="00130358" w:rsidRDefault="003250D2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- распоряжение администрации Шушенского сельсовета от 02.08.2013 № 18 «Об утверждении перечня муниципальных программ Шушенского  сельсовета».</w:t>
      </w:r>
    </w:p>
    <w:p w:rsidR="003250D2" w:rsidRPr="00130358" w:rsidRDefault="003250D2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130358" w:rsidRDefault="00CB5AFC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130358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7A6425" w:rsidRPr="00130358">
        <w:rPr>
          <w:rFonts w:ascii="Times New Roman" w:hAnsi="Times New Roman"/>
          <w:sz w:val="26"/>
          <w:szCs w:val="26"/>
        </w:rPr>
        <w:t xml:space="preserve">- </w:t>
      </w:r>
      <w:r w:rsidR="00F66A3D" w:rsidRPr="00130358">
        <w:rPr>
          <w:rFonts w:ascii="Times New Roman" w:hAnsi="Times New Roman"/>
          <w:sz w:val="26"/>
          <w:szCs w:val="26"/>
        </w:rPr>
        <w:t>администрация</w:t>
      </w:r>
      <w:r w:rsidR="0049204D" w:rsidRPr="00130358">
        <w:rPr>
          <w:rFonts w:ascii="Times New Roman" w:hAnsi="Times New Roman"/>
          <w:sz w:val="26"/>
          <w:szCs w:val="26"/>
        </w:rPr>
        <w:t xml:space="preserve"> </w:t>
      </w:r>
      <w:r w:rsidR="006617BC" w:rsidRPr="00130358">
        <w:rPr>
          <w:rFonts w:ascii="Times New Roman" w:hAnsi="Times New Roman"/>
          <w:sz w:val="26"/>
          <w:szCs w:val="26"/>
        </w:rPr>
        <w:t xml:space="preserve">Шушенского </w:t>
      </w:r>
      <w:r w:rsidR="0049204D" w:rsidRPr="00130358">
        <w:rPr>
          <w:rFonts w:ascii="Times New Roman" w:hAnsi="Times New Roman"/>
          <w:sz w:val="26"/>
          <w:szCs w:val="26"/>
        </w:rPr>
        <w:t>сельсовета</w:t>
      </w:r>
      <w:r w:rsidRPr="00130358">
        <w:rPr>
          <w:rFonts w:ascii="Times New Roman" w:hAnsi="Times New Roman"/>
          <w:sz w:val="26"/>
          <w:szCs w:val="26"/>
        </w:rPr>
        <w:t>.</w:t>
      </w:r>
    </w:p>
    <w:p w:rsidR="00CB5AFC" w:rsidRPr="001303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Соисполнител</w:t>
      </w:r>
      <w:r w:rsidR="0049204D" w:rsidRPr="00130358">
        <w:rPr>
          <w:rFonts w:ascii="Times New Roman" w:hAnsi="Times New Roman"/>
          <w:sz w:val="26"/>
          <w:szCs w:val="26"/>
        </w:rPr>
        <w:t>и</w:t>
      </w:r>
      <w:r w:rsidRPr="00130358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130358">
        <w:rPr>
          <w:rFonts w:ascii="Times New Roman" w:hAnsi="Times New Roman"/>
          <w:sz w:val="26"/>
          <w:szCs w:val="26"/>
        </w:rPr>
        <w:t xml:space="preserve"> отсутствуют</w:t>
      </w:r>
      <w:r w:rsidRPr="00130358">
        <w:rPr>
          <w:rFonts w:ascii="Times New Roman" w:hAnsi="Times New Roman"/>
          <w:sz w:val="26"/>
          <w:szCs w:val="26"/>
        </w:rPr>
        <w:t>.</w:t>
      </w:r>
    </w:p>
    <w:p w:rsidR="009A4F1B" w:rsidRPr="00130358" w:rsidRDefault="009A4F1B" w:rsidP="009A4F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130358">
        <w:rPr>
          <w:rFonts w:ascii="Times New Roman" w:hAnsi="Times New Roman"/>
          <w:sz w:val="26"/>
          <w:szCs w:val="26"/>
        </w:rPr>
        <w:t>:</w:t>
      </w:r>
    </w:p>
    <w:p w:rsidR="009A4F1B" w:rsidRPr="00130358" w:rsidRDefault="009A4F1B" w:rsidP="009A4F1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9A4F1B" w:rsidRPr="00130358" w:rsidRDefault="009A4F1B" w:rsidP="009A4F1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Обеспечение пожарной безопасности населенных пунктов. </w:t>
      </w:r>
    </w:p>
    <w:p w:rsidR="009A4F1B" w:rsidRPr="00130358" w:rsidRDefault="009A4F1B" w:rsidP="009A4F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 w:rsidRPr="00130358">
        <w:rPr>
          <w:rFonts w:ascii="Times New Roman" w:hAnsi="Times New Roman"/>
          <w:sz w:val="26"/>
          <w:szCs w:val="26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9A4F1B" w:rsidRPr="00130358" w:rsidRDefault="009A4F1B" w:rsidP="009A4F1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30358">
        <w:rPr>
          <w:rFonts w:ascii="Times New Roman" w:hAnsi="Times New Roman"/>
          <w:sz w:val="26"/>
          <w:szCs w:val="26"/>
        </w:rPr>
        <w:t xml:space="preserve">  </w:t>
      </w:r>
      <w:r w:rsidRPr="00130358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9A4F1B" w:rsidRPr="00130358" w:rsidRDefault="009A4F1B" w:rsidP="009A4F1B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9A4F1B" w:rsidRPr="00130358" w:rsidRDefault="009A4F1B" w:rsidP="009A4F1B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Повышение уровня защищенности населения и объектов экономики от пожаров. </w:t>
      </w:r>
    </w:p>
    <w:p w:rsidR="00764DB3" w:rsidRPr="00130358" w:rsidRDefault="00764DB3" w:rsidP="00764DB3">
      <w:pPr>
        <w:pStyle w:val="ConsPlusCell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1303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32492" w:rsidRPr="00130358">
        <w:rPr>
          <w:rFonts w:ascii="Times New Roman" w:hAnsi="Times New Roman"/>
          <w:sz w:val="26"/>
          <w:szCs w:val="26"/>
        </w:rPr>
        <w:t>16-17 апреля</w:t>
      </w:r>
      <w:r w:rsidR="008364B3" w:rsidRPr="00130358">
        <w:rPr>
          <w:rFonts w:ascii="Times New Roman" w:hAnsi="Times New Roman"/>
          <w:sz w:val="26"/>
          <w:szCs w:val="26"/>
        </w:rPr>
        <w:t xml:space="preserve"> </w:t>
      </w:r>
      <w:r w:rsidRPr="00130358">
        <w:rPr>
          <w:rFonts w:ascii="Times New Roman" w:hAnsi="Times New Roman"/>
          <w:sz w:val="26"/>
          <w:szCs w:val="26"/>
        </w:rPr>
        <w:t xml:space="preserve"> 20</w:t>
      </w:r>
      <w:r w:rsidR="00F32492" w:rsidRPr="00130358">
        <w:rPr>
          <w:rFonts w:ascii="Times New Roman" w:hAnsi="Times New Roman"/>
          <w:sz w:val="26"/>
          <w:szCs w:val="26"/>
        </w:rPr>
        <w:t>20</w:t>
      </w:r>
      <w:r w:rsidRPr="00130358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1303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358">
        <w:rPr>
          <w:rFonts w:ascii="Times New Roman" w:hAnsi="Times New Roman"/>
          <w:sz w:val="26"/>
          <w:szCs w:val="26"/>
        </w:rPr>
        <w:t>К</w:t>
      </w:r>
      <w:proofErr w:type="gramEnd"/>
      <w:r w:rsidRPr="0013035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1303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130358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8364B3" w:rsidRPr="00130358">
        <w:rPr>
          <w:rFonts w:ascii="Times New Roman" w:hAnsi="Times New Roman"/>
          <w:sz w:val="26"/>
          <w:szCs w:val="26"/>
        </w:rPr>
        <w:t>Шушенского</w:t>
      </w:r>
      <w:r w:rsidR="0000112E" w:rsidRPr="00130358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8364B3" w:rsidRPr="00130358">
        <w:rPr>
          <w:rFonts w:ascii="Times New Roman" w:hAnsi="Times New Roman"/>
          <w:sz w:val="26"/>
          <w:szCs w:val="26"/>
        </w:rPr>
        <w:t>Шушенского</w:t>
      </w:r>
      <w:r w:rsidR="00012EB6" w:rsidRPr="00130358">
        <w:rPr>
          <w:rFonts w:ascii="Times New Roman" w:hAnsi="Times New Roman"/>
          <w:sz w:val="26"/>
          <w:szCs w:val="26"/>
        </w:rPr>
        <w:t xml:space="preserve"> </w:t>
      </w:r>
      <w:r w:rsidR="0000112E" w:rsidRPr="00130358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130358">
        <w:rPr>
          <w:rFonts w:ascii="Times New Roman" w:hAnsi="Times New Roman"/>
          <w:sz w:val="26"/>
          <w:szCs w:val="26"/>
        </w:rPr>
        <w:t xml:space="preserve">от 30.10.2013 № </w:t>
      </w:r>
      <w:r w:rsidR="008364B3" w:rsidRPr="00130358">
        <w:rPr>
          <w:rFonts w:ascii="Times New Roman" w:hAnsi="Times New Roman"/>
          <w:sz w:val="26"/>
          <w:szCs w:val="26"/>
        </w:rPr>
        <w:t>5</w:t>
      </w:r>
      <w:r w:rsidR="009A4F1B" w:rsidRPr="00130358">
        <w:rPr>
          <w:rFonts w:ascii="Times New Roman" w:hAnsi="Times New Roman"/>
          <w:sz w:val="26"/>
          <w:szCs w:val="26"/>
        </w:rPr>
        <w:t>3</w:t>
      </w:r>
      <w:r w:rsidR="00012EB6" w:rsidRPr="00130358">
        <w:rPr>
          <w:rFonts w:ascii="Times New Roman" w:hAnsi="Times New Roman"/>
          <w:sz w:val="26"/>
          <w:szCs w:val="26"/>
        </w:rPr>
        <w:t xml:space="preserve"> </w:t>
      </w:r>
      <w:r w:rsidR="00764DB3" w:rsidRPr="00130358">
        <w:rPr>
          <w:rFonts w:ascii="Times New Roman" w:hAnsi="Times New Roman"/>
          <w:sz w:val="26"/>
          <w:szCs w:val="26"/>
        </w:rPr>
        <w:t>«</w:t>
      </w:r>
      <w:r w:rsidR="009A4F1B" w:rsidRPr="00130358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764DB3" w:rsidRPr="00130358">
        <w:rPr>
          <w:rFonts w:ascii="Times New Roman" w:hAnsi="Times New Roman"/>
          <w:sz w:val="26"/>
          <w:szCs w:val="26"/>
        </w:rPr>
        <w:t xml:space="preserve">» </w:t>
      </w:r>
      <w:r w:rsidR="00C23CA7" w:rsidRPr="00130358">
        <w:rPr>
          <w:rFonts w:ascii="Times New Roman" w:hAnsi="Times New Roman"/>
          <w:sz w:val="26"/>
          <w:szCs w:val="26"/>
        </w:rPr>
        <w:t xml:space="preserve">(в ред. </w:t>
      </w:r>
      <w:r w:rsidR="004E4ECA" w:rsidRPr="00130358">
        <w:rPr>
          <w:rFonts w:ascii="Times New Roman" w:hAnsi="Times New Roman"/>
          <w:sz w:val="26"/>
          <w:szCs w:val="26"/>
        </w:rPr>
        <w:t>30.11.2017</w:t>
      </w:r>
      <w:r w:rsidR="006F4AE9" w:rsidRPr="00130358">
        <w:rPr>
          <w:rFonts w:ascii="Times New Roman" w:hAnsi="Times New Roman"/>
          <w:sz w:val="26"/>
          <w:szCs w:val="26"/>
        </w:rPr>
        <w:t xml:space="preserve"> № </w:t>
      </w:r>
      <w:r w:rsidR="004E4ECA" w:rsidRPr="00130358">
        <w:rPr>
          <w:rFonts w:ascii="Times New Roman" w:hAnsi="Times New Roman"/>
          <w:sz w:val="26"/>
          <w:szCs w:val="26"/>
        </w:rPr>
        <w:t>7</w:t>
      </w:r>
      <w:r w:rsidR="009A4F1B" w:rsidRPr="00130358">
        <w:rPr>
          <w:rFonts w:ascii="Times New Roman" w:hAnsi="Times New Roman"/>
          <w:sz w:val="26"/>
          <w:szCs w:val="26"/>
        </w:rPr>
        <w:t>8</w:t>
      </w:r>
      <w:r w:rsidR="004E4ECA" w:rsidRPr="00130358">
        <w:rPr>
          <w:rFonts w:ascii="Times New Roman" w:hAnsi="Times New Roman"/>
          <w:sz w:val="26"/>
          <w:szCs w:val="26"/>
        </w:rPr>
        <w:t>-п</w:t>
      </w:r>
      <w:r w:rsidR="00F32492" w:rsidRPr="00130358">
        <w:rPr>
          <w:rFonts w:ascii="Times New Roman" w:hAnsi="Times New Roman"/>
          <w:sz w:val="26"/>
          <w:szCs w:val="26"/>
        </w:rPr>
        <w:t>, от 30.11.2020 № 65-п</w:t>
      </w:r>
      <w:r w:rsidR="00C23CA7" w:rsidRPr="00130358">
        <w:rPr>
          <w:rFonts w:ascii="Times New Roman" w:hAnsi="Times New Roman"/>
          <w:sz w:val="26"/>
          <w:szCs w:val="26"/>
        </w:rPr>
        <w:t>)</w:t>
      </w:r>
      <w:r w:rsidR="00C955CE" w:rsidRPr="00130358">
        <w:rPr>
          <w:rFonts w:ascii="Times New Roman" w:hAnsi="Times New Roman"/>
          <w:sz w:val="26"/>
          <w:szCs w:val="26"/>
        </w:rPr>
        <w:t>;</w:t>
      </w:r>
    </w:p>
    <w:p w:rsidR="008C1E45" w:rsidRPr="00130358" w:rsidRDefault="00060ED0" w:rsidP="00B61F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130358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8364B3" w:rsidRPr="00130358">
        <w:rPr>
          <w:rFonts w:ascii="Times New Roman" w:hAnsi="Times New Roman"/>
          <w:sz w:val="26"/>
          <w:szCs w:val="26"/>
        </w:rPr>
        <w:t>Шушенского</w:t>
      </w:r>
      <w:r w:rsidR="00F5388D" w:rsidRPr="00130358">
        <w:rPr>
          <w:rFonts w:ascii="Times New Roman" w:hAnsi="Times New Roman"/>
          <w:sz w:val="26"/>
          <w:szCs w:val="26"/>
        </w:rPr>
        <w:t xml:space="preserve"> сельсовета</w:t>
      </w:r>
      <w:r w:rsidR="009A4F1B" w:rsidRPr="00130358">
        <w:rPr>
          <w:rFonts w:ascii="Times New Roman" w:hAnsi="Times New Roman"/>
          <w:sz w:val="26"/>
          <w:szCs w:val="26"/>
        </w:rPr>
        <w:t xml:space="preserve"> «Защита населения от чрезвычайных ситуаций и обеспечение пожарной безопасности</w:t>
      </w:r>
      <w:r w:rsidR="00C23CA7" w:rsidRPr="00130358">
        <w:rPr>
          <w:rFonts w:ascii="Times New Roman" w:hAnsi="Times New Roman"/>
          <w:sz w:val="26"/>
          <w:szCs w:val="26"/>
        </w:rPr>
        <w:t>»</w:t>
      </w:r>
      <w:r w:rsidR="004E4ECA" w:rsidRPr="00130358">
        <w:rPr>
          <w:rFonts w:ascii="Times New Roman" w:hAnsi="Times New Roman"/>
          <w:sz w:val="26"/>
          <w:szCs w:val="26"/>
        </w:rPr>
        <w:t>.</w:t>
      </w:r>
    </w:p>
    <w:p w:rsidR="00091F05" w:rsidRPr="00130358" w:rsidRDefault="00091F05" w:rsidP="00B61F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1303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</w:t>
      </w:r>
      <w:r w:rsidR="009A4F1B" w:rsidRPr="00130358">
        <w:rPr>
          <w:rFonts w:ascii="Times New Roman" w:hAnsi="Times New Roman"/>
          <w:sz w:val="26"/>
          <w:szCs w:val="26"/>
        </w:rPr>
        <w:t xml:space="preserve"> «Защита населения от чрезвычайных ситуаций и обеспечение пожарной безопасности</w:t>
      </w:r>
      <w:r w:rsidR="00C955CE" w:rsidRPr="00130358">
        <w:rPr>
          <w:rFonts w:ascii="Times New Roman" w:hAnsi="Times New Roman"/>
          <w:sz w:val="26"/>
          <w:szCs w:val="26"/>
        </w:rPr>
        <w:t xml:space="preserve">» </w:t>
      </w:r>
      <w:r w:rsidRPr="00130358">
        <w:rPr>
          <w:rFonts w:ascii="Times New Roman" w:hAnsi="Times New Roman"/>
          <w:sz w:val="26"/>
          <w:szCs w:val="26"/>
        </w:rPr>
        <w:t>установлено следующее:</w:t>
      </w:r>
    </w:p>
    <w:p w:rsidR="004E4ECA" w:rsidRPr="00130358" w:rsidRDefault="004E4ECA" w:rsidP="004E4EC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4E4ECA" w:rsidRPr="00130358" w:rsidRDefault="004E4ECA" w:rsidP="004E4E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6E1B64" w:rsidRPr="00DC099A" w:rsidRDefault="006E1B6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38"/>
        <w:gridCol w:w="3940"/>
        <w:gridCol w:w="4111"/>
      </w:tblGrid>
      <w:tr w:rsidR="00060ED0" w:rsidRPr="00232EB0" w:rsidTr="003971DC">
        <w:tc>
          <w:tcPr>
            <w:tcW w:w="1838" w:type="dxa"/>
            <w:vMerge w:val="restart"/>
          </w:tcPr>
          <w:p w:rsidR="00060ED0" w:rsidRPr="00232EB0" w:rsidRDefault="004E4ECA" w:rsidP="00A342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060ED0" w:rsidRPr="00232EB0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40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Предыдущая редакция</w:t>
            </w:r>
          </w:p>
          <w:p w:rsidR="00060ED0" w:rsidRPr="00232EB0" w:rsidRDefault="00060ED0" w:rsidP="00B61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Предлагаемая редакция</w:t>
            </w:r>
          </w:p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E1ADE" w:rsidRPr="00232EB0" w:rsidTr="003971DC">
        <w:tc>
          <w:tcPr>
            <w:tcW w:w="1838" w:type="dxa"/>
            <w:vMerge/>
          </w:tcPr>
          <w:p w:rsidR="00DE1ADE" w:rsidRPr="00232EB0" w:rsidRDefault="00DE1ADE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DE1ADE" w:rsidRPr="006D4E4E" w:rsidRDefault="00DE1ADE" w:rsidP="00216CD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 w:rsidR="00F3249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83 455,75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F32492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</w:p>
          <w:p w:rsidR="00DE1ADE" w:rsidRPr="006D4E4E" w:rsidRDefault="00F32492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36 165</w:t>
            </w:r>
            <w:r w:rsidR="00DE1AD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DE1ADE"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E1ADE"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F32492">
              <w:rPr>
                <w:rFonts w:ascii="Times New Roman" w:hAnsi="Times New Roman"/>
                <w:sz w:val="20"/>
                <w:szCs w:val="20"/>
              </w:rPr>
              <w:t>12 055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E1AD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F3249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2492" w:rsidRPr="006D4E4E" w:rsidRDefault="00F32492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E1AD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F3249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2492" w:rsidRPr="006D4E4E" w:rsidRDefault="00F32492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DE1ADE" w:rsidRPr="006D4E4E" w:rsidRDefault="00DE1ADE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DE1ADE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ADE" w:rsidRPr="006D4E4E" w:rsidRDefault="00F32492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27 290,75</w:t>
            </w:r>
            <w:r w:rsidR="00DE1ADE"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DE1ADE"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E1ADE"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844,00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24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F324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602,75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DE1ADE" w:rsidRPr="006D4E4E" w:rsidRDefault="00DE1ADE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1 0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руб.;</w:t>
            </w:r>
          </w:p>
          <w:p w:rsidR="00DE1ADE" w:rsidRDefault="00DE1ADE" w:rsidP="00DE1AD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1 0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</w:t>
            </w:r>
            <w:r w:rsidR="00F324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F32492" w:rsidRPr="006D4E4E" w:rsidRDefault="00F32492" w:rsidP="00DE1AD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1 000,00 руб.</w:t>
            </w:r>
          </w:p>
        </w:tc>
        <w:tc>
          <w:tcPr>
            <w:tcW w:w="4111" w:type="dxa"/>
          </w:tcPr>
          <w:p w:rsidR="00F32492" w:rsidRPr="006D4E4E" w:rsidRDefault="00F32492" w:rsidP="00F3249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192 893,75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F32492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</w:p>
          <w:p w:rsidR="00F32492" w:rsidRPr="006D4E4E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126 582,00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32492" w:rsidRPr="006D4E4E" w:rsidRDefault="00F32492" w:rsidP="00F32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2492" w:rsidRPr="006D4E4E" w:rsidRDefault="00F32492" w:rsidP="00F32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2492" w:rsidRPr="006D4E4E" w:rsidRDefault="00F32492" w:rsidP="00F32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2492" w:rsidRPr="006D4E4E" w:rsidRDefault="00F32492" w:rsidP="00F32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2492" w:rsidRPr="006D4E4E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12 055,00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2492" w:rsidRPr="006D4E4E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18 08</w:t>
            </w:r>
            <w:r w:rsidR="000205C7">
              <w:rPr>
                <w:rFonts w:ascii="Times New Roman" w:hAnsi="Times New Roman"/>
                <w:sz w:val="20"/>
                <w:szCs w:val="20"/>
              </w:rPr>
              <w:t>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2492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30 139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2492" w:rsidRPr="006D4E4E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42 195,00 руб.</w:t>
            </w:r>
          </w:p>
          <w:p w:rsidR="00F32492" w:rsidRPr="006D4E4E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F32492" w:rsidRPr="006D4E4E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F32492" w:rsidRPr="006D4E4E" w:rsidRDefault="00F32492" w:rsidP="00F32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2492" w:rsidRPr="006D4E4E" w:rsidRDefault="00F32492" w:rsidP="00F32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2492" w:rsidRPr="006D4E4E" w:rsidRDefault="00F32492" w:rsidP="00F32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F32492" w:rsidRPr="006D4E4E" w:rsidRDefault="00F32492" w:rsidP="00F32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2492" w:rsidRPr="006D4E4E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F32492" w:rsidRPr="006D4E4E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F32492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2492" w:rsidRPr="006D4E4E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F32492" w:rsidRPr="006D4E4E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DE1ADE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2492" w:rsidRPr="006D4E4E" w:rsidRDefault="00F32492" w:rsidP="00F32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46 311,75</w:t>
            </w:r>
            <w:r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F32492" w:rsidRPr="006D4E4E" w:rsidRDefault="00F32492" w:rsidP="00F32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2492" w:rsidRPr="006D4E4E" w:rsidRDefault="00F32492" w:rsidP="00F32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2492" w:rsidRPr="006D4E4E" w:rsidRDefault="00F32492" w:rsidP="00F32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844,00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2492" w:rsidRPr="006D4E4E" w:rsidRDefault="00F32492" w:rsidP="00F32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1 844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2492" w:rsidRPr="006D4E4E" w:rsidRDefault="00F32492" w:rsidP="00F3249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16 102,75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F32492" w:rsidRPr="006D4E4E" w:rsidRDefault="00F32492" w:rsidP="00F3249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1 904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F32492" w:rsidRDefault="00F32492" w:rsidP="00F3249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2 507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DE1ADE" w:rsidRPr="006D4E4E" w:rsidRDefault="00F32492" w:rsidP="00F3249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3 110,00 руб.</w:t>
            </w:r>
          </w:p>
        </w:tc>
      </w:tr>
    </w:tbl>
    <w:p w:rsidR="008C1E45" w:rsidRPr="00130358" w:rsidRDefault="008C1E45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686E" w:rsidRPr="00130358" w:rsidRDefault="0033686E" w:rsidP="00B524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130358">
        <w:rPr>
          <w:rFonts w:ascii="Times New Roman" w:hAnsi="Times New Roman"/>
          <w:sz w:val="26"/>
          <w:szCs w:val="26"/>
        </w:rPr>
        <w:t>объемов бюджетных ассигнований на реализацию муниципальной программы составило в сумме</w:t>
      </w:r>
      <w:r w:rsidR="000205C7" w:rsidRPr="00130358">
        <w:rPr>
          <w:rFonts w:ascii="Times New Roman" w:hAnsi="Times New Roman"/>
          <w:sz w:val="26"/>
          <w:szCs w:val="26"/>
        </w:rPr>
        <w:t xml:space="preserve"> 109 438,00</w:t>
      </w:r>
      <w:r w:rsidR="00343D6B" w:rsidRPr="00130358">
        <w:rPr>
          <w:rFonts w:ascii="Times New Roman" w:hAnsi="Times New Roman"/>
          <w:sz w:val="26"/>
          <w:szCs w:val="26"/>
        </w:rPr>
        <w:t xml:space="preserve"> </w:t>
      </w:r>
      <w:r w:rsidR="006646FD" w:rsidRPr="00130358">
        <w:rPr>
          <w:rFonts w:ascii="Times New Roman" w:hAnsi="Times New Roman"/>
          <w:sz w:val="26"/>
          <w:szCs w:val="26"/>
        </w:rPr>
        <w:t xml:space="preserve">руб.  </w:t>
      </w:r>
      <w:r w:rsidR="002A50D3" w:rsidRPr="00130358">
        <w:rPr>
          <w:rFonts w:ascii="Times New Roman" w:hAnsi="Times New Roman"/>
          <w:sz w:val="26"/>
          <w:szCs w:val="26"/>
        </w:rPr>
        <w:t>(</w:t>
      </w:r>
      <w:r w:rsidR="000205C7" w:rsidRPr="00130358">
        <w:rPr>
          <w:rFonts w:ascii="Times New Roman" w:hAnsi="Times New Roman"/>
          <w:sz w:val="26"/>
          <w:szCs w:val="26"/>
        </w:rPr>
        <w:t>131,13</w:t>
      </w:r>
      <w:r w:rsidR="006646FD" w:rsidRPr="00130358">
        <w:rPr>
          <w:rFonts w:ascii="Times New Roman" w:hAnsi="Times New Roman"/>
          <w:sz w:val="26"/>
          <w:szCs w:val="26"/>
        </w:rPr>
        <w:t>%</w:t>
      </w:r>
      <w:r w:rsidR="002A50D3" w:rsidRPr="00130358">
        <w:rPr>
          <w:rFonts w:ascii="Times New Roman" w:hAnsi="Times New Roman"/>
          <w:sz w:val="26"/>
          <w:szCs w:val="26"/>
        </w:rPr>
        <w:t>)</w:t>
      </w:r>
      <w:r w:rsidR="00DC099A" w:rsidRPr="00130358">
        <w:rPr>
          <w:rFonts w:ascii="Times New Roman" w:hAnsi="Times New Roman"/>
          <w:sz w:val="26"/>
          <w:szCs w:val="26"/>
        </w:rPr>
        <w:t>, в том числе:</w:t>
      </w:r>
    </w:p>
    <w:p w:rsidR="000205C7" w:rsidRPr="00130358" w:rsidRDefault="00DC099A" w:rsidP="000205C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130358">
        <w:rPr>
          <w:rFonts w:ascii="Times New Roman" w:hAnsi="Times New Roman"/>
          <w:sz w:val="26"/>
          <w:szCs w:val="26"/>
        </w:rPr>
        <w:t>дств кр</w:t>
      </w:r>
      <w:proofErr w:type="gramEnd"/>
      <w:r w:rsidRPr="00130358"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0205C7" w:rsidRPr="00130358">
        <w:rPr>
          <w:rFonts w:ascii="Times New Roman" w:hAnsi="Times New Roman"/>
          <w:sz w:val="26"/>
          <w:szCs w:val="26"/>
        </w:rPr>
        <w:t>90 417</w:t>
      </w:r>
      <w:r w:rsidR="001842E0" w:rsidRPr="00130358">
        <w:rPr>
          <w:rFonts w:ascii="Times New Roman" w:hAnsi="Times New Roman"/>
          <w:sz w:val="26"/>
          <w:szCs w:val="26"/>
        </w:rPr>
        <w:t>,0</w:t>
      </w:r>
      <w:r w:rsidRPr="00130358">
        <w:rPr>
          <w:rFonts w:ascii="Times New Roman" w:hAnsi="Times New Roman"/>
          <w:sz w:val="26"/>
          <w:szCs w:val="26"/>
        </w:rPr>
        <w:t>0 руб. (</w:t>
      </w:r>
      <w:r w:rsidR="000205C7" w:rsidRPr="00130358">
        <w:rPr>
          <w:rFonts w:ascii="Times New Roman" w:hAnsi="Times New Roman"/>
          <w:sz w:val="26"/>
          <w:szCs w:val="26"/>
        </w:rPr>
        <w:t>250,01</w:t>
      </w:r>
      <w:r w:rsidRPr="00130358">
        <w:rPr>
          <w:rFonts w:ascii="Times New Roman" w:hAnsi="Times New Roman"/>
          <w:sz w:val="26"/>
          <w:szCs w:val="26"/>
        </w:rPr>
        <w:t>%)</w:t>
      </w:r>
      <w:r w:rsidR="000205C7" w:rsidRPr="00130358">
        <w:rPr>
          <w:rFonts w:ascii="Times New Roman" w:hAnsi="Times New Roman"/>
          <w:sz w:val="26"/>
          <w:szCs w:val="26"/>
        </w:rPr>
        <w:t>, из них:</w:t>
      </w:r>
    </w:p>
    <w:p w:rsidR="00010C33" w:rsidRPr="00130358" w:rsidRDefault="000205C7" w:rsidP="000205C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- 2019 год в сумме 18 083,00 руб. (100,00%)</w:t>
      </w:r>
      <w:r w:rsidR="00DC099A" w:rsidRPr="00130358">
        <w:rPr>
          <w:rFonts w:ascii="Times New Roman" w:hAnsi="Times New Roman"/>
          <w:sz w:val="26"/>
          <w:szCs w:val="26"/>
        </w:rPr>
        <w:t>;</w:t>
      </w:r>
    </w:p>
    <w:p w:rsidR="000205C7" w:rsidRPr="00130358" w:rsidRDefault="000205C7" w:rsidP="000205C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- 2020 год в сумме 30 139,00 руб. (100,00%);</w:t>
      </w:r>
    </w:p>
    <w:p w:rsidR="000205C7" w:rsidRPr="00130358" w:rsidRDefault="000205C7" w:rsidP="000205C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- 2021 год в сумме 42 195,00 руб. (100,00%).</w:t>
      </w:r>
    </w:p>
    <w:p w:rsidR="000205C7" w:rsidRPr="00130358" w:rsidRDefault="00DC099A" w:rsidP="000205C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за счет бюджета поселения в сумме </w:t>
      </w:r>
      <w:r w:rsidR="000205C7" w:rsidRPr="00130358">
        <w:rPr>
          <w:rFonts w:ascii="Times New Roman" w:hAnsi="Times New Roman"/>
          <w:sz w:val="26"/>
          <w:szCs w:val="26"/>
        </w:rPr>
        <w:t>19 021,00 руб</w:t>
      </w:r>
      <w:r w:rsidRPr="00130358">
        <w:rPr>
          <w:rFonts w:ascii="Times New Roman" w:hAnsi="Times New Roman"/>
          <w:sz w:val="26"/>
          <w:szCs w:val="26"/>
        </w:rPr>
        <w:t>. (</w:t>
      </w:r>
      <w:r w:rsidR="000205C7" w:rsidRPr="00130358">
        <w:rPr>
          <w:rFonts w:ascii="Times New Roman" w:hAnsi="Times New Roman"/>
          <w:sz w:val="26"/>
          <w:szCs w:val="26"/>
        </w:rPr>
        <w:t>69,70</w:t>
      </w:r>
      <w:r w:rsidRPr="00130358">
        <w:rPr>
          <w:rFonts w:ascii="Times New Roman" w:hAnsi="Times New Roman"/>
          <w:sz w:val="26"/>
          <w:szCs w:val="26"/>
        </w:rPr>
        <w:t>%)</w:t>
      </w:r>
      <w:r w:rsidR="000205C7" w:rsidRPr="00130358">
        <w:rPr>
          <w:rFonts w:ascii="Times New Roman" w:hAnsi="Times New Roman"/>
          <w:sz w:val="26"/>
          <w:szCs w:val="26"/>
        </w:rPr>
        <w:t>, из них:</w:t>
      </w:r>
    </w:p>
    <w:p w:rsidR="000205C7" w:rsidRPr="00130358" w:rsidRDefault="000205C7" w:rsidP="000205C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- 2018 год в сумме 14 500,00 руб.;</w:t>
      </w:r>
    </w:p>
    <w:p w:rsidR="000205C7" w:rsidRPr="00130358" w:rsidRDefault="000205C7" w:rsidP="000205C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- 2019 год в сумме 904,00 руб.;</w:t>
      </w:r>
    </w:p>
    <w:p w:rsidR="000205C7" w:rsidRPr="00130358" w:rsidRDefault="000205C7" w:rsidP="000205C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- 2020 год в сумме 1 507,00 руб.;</w:t>
      </w:r>
    </w:p>
    <w:p w:rsidR="00DC099A" w:rsidRPr="00130358" w:rsidRDefault="000205C7" w:rsidP="000205C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- 2021 год в сумме 2 110,00 руб.</w:t>
      </w:r>
    </w:p>
    <w:p w:rsidR="00964F13" w:rsidRPr="00130358" w:rsidRDefault="00964F13" w:rsidP="00964F1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4F13" w:rsidRPr="00130358" w:rsidRDefault="00964F13" w:rsidP="00964F1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В нарушение </w:t>
      </w:r>
      <w:proofErr w:type="spellStart"/>
      <w:r w:rsidRPr="00130358">
        <w:rPr>
          <w:rFonts w:ascii="Times New Roman" w:hAnsi="Times New Roman"/>
          <w:sz w:val="26"/>
          <w:szCs w:val="26"/>
        </w:rPr>
        <w:t>абз</w:t>
      </w:r>
      <w:proofErr w:type="spellEnd"/>
      <w:r w:rsidRPr="00130358">
        <w:rPr>
          <w:rFonts w:ascii="Times New Roman" w:hAnsi="Times New Roman"/>
          <w:sz w:val="26"/>
          <w:szCs w:val="26"/>
        </w:rPr>
        <w:t>. 4 п. 2 ст. 179 Бюджетного кодекса РФ администрация Шушенского сельсовета не вносила изменения в муниципальную программу после внесения изменений в решение о бюджете поселения.</w:t>
      </w:r>
    </w:p>
    <w:p w:rsidR="00F156B3" w:rsidRPr="00130358" w:rsidRDefault="00F156B3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6B3" w:rsidRPr="00130358" w:rsidRDefault="00F156B3" w:rsidP="00F156B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Вносятся изменения в  подпрограмму  «</w:t>
      </w:r>
      <w:r w:rsidR="00E9084D" w:rsidRPr="00130358">
        <w:rPr>
          <w:rFonts w:ascii="Times New Roman" w:hAnsi="Times New Roman"/>
          <w:sz w:val="26"/>
          <w:szCs w:val="26"/>
        </w:rPr>
        <w:t>Обеспечение пожарной безопасности населенных пунктов</w:t>
      </w:r>
      <w:r w:rsidRPr="00130358">
        <w:rPr>
          <w:rFonts w:ascii="Times New Roman" w:hAnsi="Times New Roman"/>
          <w:sz w:val="26"/>
          <w:szCs w:val="26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F156B3" w:rsidRPr="000534F2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156B3" w:rsidRPr="00013FC9" w:rsidTr="003E3D2E">
        <w:trPr>
          <w:trHeight w:val="397"/>
        </w:trPr>
        <w:tc>
          <w:tcPr>
            <w:tcW w:w="1951" w:type="dxa"/>
            <w:vMerge w:val="restart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E9084D" w:rsidRPr="00013FC9" w:rsidTr="006036AC">
        <w:tc>
          <w:tcPr>
            <w:tcW w:w="1951" w:type="dxa"/>
            <w:vMerge/>
          </w:tcPr>
          <w:p w:rsidR="00E9084D" w:rsidRPr="00575526" w:rsidRDefault="00E9084D" w:rsidP="006036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9084D" w:rsidRPr="003E3D2E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E9084D" w:rsidRPr="003E3D2E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b/>
                <w:sz w:val="20"/>
                <w:szCs w:val="20"/>
              </w:rPr>
              <w:t xml:space="preserve">1 500,00 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D2E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9084D" w:rsidRPr="003E3D2E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E3D2E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3E3D2E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3E3D2E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9084D" w:rsidRPr="003E3D2E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b/>
                <w:sz w:val="20"/>
                <w:szCs w:val="20"/>
              </w:rPr>
              <w:t>0,00 руб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084D" w:rsidRPr="003E3D2E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>201</w:t>
            </w:r>
            <w:r w:rsidR="00964F13" w:rsidRPr="003E3D2E">
              <w:rPr>
                <w:rFonts w:ascii="Times New Roman" w:hAnsi="Times New Roman"/>
                <w:sz w:val="20"/>
                <w:szCs w:val="20"/>
              </w:rPr>
              <w:t>9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 xml:space="preserve"> год –0,00 руб.;</w:t>
            </w:r>
          </w:p>
          <w:p w:rsidR="00E9084D" w:rsidRPr="003E3D2E" w:rsidRDefault="00964F13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>2020</w:t>
            </w:r>
            <w:r w:rsidR="00E9084D" w:rsidRPr="003E3D2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9084D" w:rsidRPr="003E3D2E" w:rsidRDefault="00964F13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>2021</w:t>
            </w:r>
            <w:r w:rsidR="00E9084D" w:rsidRPr="003E3D2E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9084D" w:rsidRPr="003E3D2E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3E3D2E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3E3D2E">
              <w:rPr>
                <w:rFonts w:ascii="Times New Roman" w:hAnsi="Times New Roman"/>
                <w:b/>
                <w:sz w:val="20"/>
                <w:szCs w:val="20"/>
              </w:rPr>
              <w:t>1 500,00 руб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084D" w:rsidRPr="003E3D2E" w:rsidRDefault="00E9084D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>201</w:t>
            </w:r>
            <w:r w:rsidR="00964F13" w:rsidRPr="003E3D2E">
              <w:rPr>
                <w:rFonts w:ascii="Times New Roman" w:hAnsi="Times New Roman"/>
                <w:sz w:val="20"/>
                <w:szCs w:val="20"/>
              </w:rPr>
              <w:t>9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 xml:space="preserve"> год – 500,00 руб.;</w:t>
            </w:r>
          </w:p>
          <w:p w:rsidR="00E9084D" w:rsidRPr="003E3D2E" w:rsidRDefault="00964F13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>2020</w:t>
            </w:r>
            <w:r w:rsidR="00E9084D" w:rsidRPr="003E3D2E">
              <w:rPr>
                <w:rFonts w:ascii="Times New Roman" w:hAnsi="Times New Roman"/>
                <w:sz w:val="20"/>
                <w:szCs w:val="20"/>
              </w:rPr>
              <w:t xml:space="preserve"> год – 500,00 руб.;</w:t>
            </w:r>
          </w:p>
          <w:p w:rsidR="00E9084D" w:rsidRPr="003E3D2E" w:rsidRDefault="00964F13" w:rsidP="00E908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>2021</w:t>
            </w:r>
            <w:r w:rsidR="00E9084D" w:rsidRPr="003E3D2E">
              <w:rPr>
                <w:rFonts w:ascii="Times New Roman" w:hAnsi="Times New Roman"/>
                <w:sz w:val="20"/>
                <w:szCs w:val="20"/>
              </w:rPr>
              <w:t xml:space="preserve"> год – 500,00 руб.</w:t>
            </w:r>
          </w:p>
        </w:tc>
        <w:tc>
          <w:tcPr>
            <w:tcW w:w="3970" w:type="dxa"/>
          </w:tcPr>
          <w:p w:rsidR="00964F13" w:rsidRPr="003E3D2E" w:rsidRDefault="00964F13" w:rsidP="00964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964F13" w:rsidRPr="003E3D2E" w:rsidRDefault="003E3D2E" w:rsidP="00964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b/>
                <w:sz w:val="20"/>
                <w:szCs w:val="20"/>
              </w:rPr>
              <w:t>96 438,00</w:t>
            </w:r>
            <w:r w:rsidR="00964F13" w:rsidRPr="003E3D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4F13" w:rsidRPr="003E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F13" w:rsidRPr="003E3D2E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964F13" w:rsidRPr="003E3D2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64F13" w:rsidRPr="003E3D2E" w:rsidRDefault="00964F13" w:rsidP="00964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E3D2E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3E3D2E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3E3D2E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64F13" w:rsidRPr="003E3D2E" w:rsidRDefault="003E3D2E" w:rsidP="00964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64F13" w:rsidRPr="003E3D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E3D2E">
              <w:rPr>
                <w:rFonts w:ascii="Times New Roman" w:hAnsi="Times New Roman"/>
                <w:b/>
                <w:sz w:val="20"/>
                <w:szCs w:val="20"/>
              </w:rPr>
              <w:t xml:space="preserve"> 417</w:t>
            </w:r>
            <w:r w:rsidR="00964F13" w:rsidRPr="003E3D2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964F13" w:rsidRPr="003E3D2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64F13" w:rsidRPr="003E3D2E" w:rsidRDefault="00964F13" w:rsidP="00964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>2019 год –</w:t>
            </w:r>
            <w:r w:rsidR="003E3D2E" w:rsidRPr="003E3D2E">
              <w:rPr>
                <w:rFonts w:ascii="Times New Roman" w:hAnsi="Times New Roman"/>
                <w:sz w:val="20"/>
                <w:szCs w:val="20"/>
              </w:rPr>
              <w:t>18 083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64F13" w:rsidRPr="003E3D2E" w:rsidRDefault="00964F13" w:rsidP="00964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3E3D2E" w:rsidRPr="003E3D2E">
              <w:rPr>
                <w:rFonts w:ascii="Times New Roman" w:hAnsi="Times New Roman"/>
                <w:sz w:val="20"/>
                <w:szCs w:val="20"/>
              </w:rPr>
              <w:t>3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>0</w:t>
            </w:r>
            <w:r w:rsidR="003E3D2E" w:rsidRPr="003E3D2E">
              <w:rPr>
                <w:rFonts w:ascii="Times New Roman" w:hAnsi="Times New Roman"/>
                <w:sz w:val="20"/>
                <w:szCs w:val="20"/>
              </w:rPr>
              <w:t xml:space="preserve"> 139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64F13" w:rsidRPr="003E3D2E" w:rsidRDefault="003E3D2E" w:rsidP="00964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>2021 год – 42 195</w:t>
            </w:r>
            <w:r w:rsidR="00964F13" w:rsidRPr="003E3D2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54937" w:rsidRDefault="00964F13" w:rsidP="00964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3E3D2E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964F13" w:rsidRPr="003E3D2E" w:rsidRDefault="003E3D2E" w:rsidP="00964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b/>
                <w:sz w:val="20"/>
                <w:szCs w:val="20"/>
              </w:rPr>
              <w:t>6 021</w:t>
            </w:r>
            <w:r w:rsidR="00964F13" w:rsidRPr="003E3D2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964F13" w:rsidRPr="003E3D2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64F13" w:rsidRPr="003E3D2E" w:rsidRDefault="00964F13" w:rsidP="00964F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3E3D2E" w:rsidRPr="003E3D2E">
              <w:rPr>
                <w:rFonts w:ascii="Times New Roman" w:hAnsi="Times New Roman"/>
                <w:sz w:val="20"/>
                <w:szCs w:val="20"/>
              </w:rPr>
              <w:t>1 404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64F13" w:rsidRPr="003E3D2E" w:rsidRDefault="00964F13" w:rsidP="00964F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3E3D2E" w:rsidRPr="003E3D2E">
              <w:rPr>
                <w:rFonts w:ascii="Times New Roman" w:hAnsi="Times New Roman"/>
                <w:sz w:val="20"/>
                <w:szCs w:val="20"/>
              </w:rPr>
              <w:t>2 007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9084D" w:rsidRPr="00575526" w:rsidRDefault="00964F13" w:rsidP="003E3D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D2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3E3D2E" w:rsidRPr="003E3D2E">
              <w:rPr>
                <w:rFonts w:ascii="Times New Roman" w:hAnsi="Times New Roman"/>
                <w:sz w:val="20"/>
                <w:szCs w:val="20"/>
              </w:rPr>
              <w:t>2 610</w:t>
            </w:r>
            <w:r w:rsidRPr="003E3D2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F156B3" w:rsidRPr="00130358" w:rsidRDefault="00F156B3" w:rsidP="00F156B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156B3" w:rsidRPr="00130358" w:rsidRDefault="00F156B3" w:rsidP="00F156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Увеличены бюджетные ассигнования по подпрограмме «</w:t>
      </w:r>
      <w:r w:rsidR="00E9084D" w:rsidRPr="00130358">
        <w:rPr>
          <w:rFonts w:ascii="Times New Roman" w:hAnsi="Times New Roman"/>
          <w:sz w:val="26"/>
          <w:szCs w:val="26"/>
        </w:rPr>
        <w:t>Обеспечение пожарной безопасности населенных пунктов</w:t>
      </w:r>
      <w:r w:rsidRPr="00130358">
        <w:rPr>
          <w:rFonts w:ascii="Times New Roman" w:hAnsi="Times New Roman"/>
          <w:sz w:val="26"/>
          <w:szCs w:val="26"/>
        </w:rPr>
        <w:t xml:space="preserve">» составило в сумме </w:t>
      </w:r>
      <w:r w:rsidR="00554937" w:rsidRPr="00130358">
        <w:rPr>
          <w:rFonts w:ascii="Times New Roman" w:hAnsi="Times New Roman"/>
          <w:sz w:val="26"/>
          <w:szCs w:val="26"/>
        </w:rPr>
        <w:t>94 938,00</w:t>
      </w:r>
      <w:r w:rsidR="00E9084D" w:rsidRPr="00130358">
        <w:rPr>
          <w:rFonts w:ascii="Times New Roman" w:hAnsi="Times New Roman"/>
          <w:sz w:val="26"/>
          <w:szCs w:val="26"/>
        </w:rPr>
        <w:t xml:space="preserve"> </w:t>
      </w:r>
      <w:r w:rsidR="00554937" w:rsidRPr="00130358">
        <w:rPr>
          <w:rFonts w:ascii="Times New Roman" w:hAnsi="Times New Roman"/>
          <w:sz w:val="26"/>
          <w:szCs w:val="26"/>
        </w:rPr>
        <w:t>руб. на обеспечение первичных мер пожарной безопасности</w:t>
      </w:r>
      <w:r w:rsidRPr="00130358">
        <w:rPr>
          <w:rFonts w:ascii="Times New Roman" w:hAnsi="Times New Roman"/>
          <w:sz w:val="26"/>
          <w:szCs w:val="26"/>
        </w:rPr>
        <w:t>,  в том числе:</w:t>
      </w:r>
    </w:p>
    <w:p w:rsidR="00F156B3" w:rsidRPr="00130358" w:rsidRDefault="00F156B3" w:rsidP="00F156B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130358">
        <w:rPr>
          <w:rFonts w:ascii="Times New Roman" w:hAnsi="Times New Roman"/>
          <w:sz w:val="26"/>
          <w:szCs w:val="26"/>
        </w:rPr>
        <w:t>дств кр</w:t>
      </w:r>
      <w:proofErr w:type="gramEnd"/>
      <w:r w:rsidRPr="00130358">
        <w:rPr>
          <w:rFonts w:ascii="Times New Roman" w:hAnsi="Times New Roman"/>
          <w:sz w:val="26"/>
          <w:szCs w:val="26"/>
        </w:rPr>
        <w:t xml:space="preserve">аевого бюджета увеличение в сумме </w:t>
      </w:r>
      <w:r w:rsidR="00FE7252">
        <w:rPr>
          <w:rFonts w:ascii="Times New Roman" w:hAnsi="Times New Roman"/>
          <w:sz w:val="26"/>
          <w:szCs w:val="26"/>
        </w:rPr>
        <w:t>90 417</w:t>
      </w:r>
      <w:bookmarkStart w:id="0" w:name="_GoBack"/>
      <w:bookmarkEnd w:id="0"/>
      <w:r w:rsidR="00554937" w:rsidRPr="00130358">
        <w:rPr>
          <w:rFonts w:ascii="Times New Roman" w:hAnsi="Times New Roman"/>
          <w:sz w:val="26"/>
          <w:szCs w:val="26"/>
        </w:rPr>
        <w:t>,00 руб. (100,00%);</w:t>
      </w:r>
      <w:r w:rsidR="00E9084D" w:rsidRPr="00130358">
        <w:rPr>
          <w:rFonts w:ascii="Times New Roman" w:hAnsi="Times New Roman"/>
          <w:sz w:val="26"/>
          <w:szCs w:val="26"/>
        </w:rPr>
        <w:t xml:space="preserve"> </w:t>
      </w:r>
    </w:p>
    <w:p w:rsidR="00F156B3" w:rsidRPr="00130358" w:rsidRDefault="00F156B3" w:rsidP="00F156B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за счет средств бюджета поселения увеличение в сумме </w:t>
      </w:r>
      <w:r w:rsidR="00554937" w:rsidRPr="00130358">
        <w:rPr>
          <w:rFonts w:ascii="Times New Roman" w:hAnsi="Times New Roman"/>
          <w:sz w:val="26"/>
          <w:szCs w:val="26"/>
        </w:rPr>
        <w:t>4 521,00</w:t>
      </w:r>
      <w:r w:rsidRPr="00130358">
        <w:rPr>
          <w:rFonts w:ascii="Times New Roman" w:hAnsi="Times New Roman"/>
          <w:sz w:val="26"/>
          <w:szCs w:val="26"/>
        </w:rPr>
        <w:t xml:space="preserve"> руб. (</w:t>
      </w:r>
      <w:r w:rsidR="00554937" w:rsidRPr="00130358">
        <w:rPr>
          <w:rFonts w:ascii="Times New Roman" w:hAnsi="Times New Roman"/>
          <w:sz w:val="26"/>
          <w:szCs w:val="26"/>
        </w:rPr>
        <w:t>301,40</w:t>
      </w:r>
      <w:r w:rsidRPr="00130358">
        <w:rPr>
          <w:rFonts w:ascii="Times New Roman" w:hAnsi="Times New Roman"/>
          <w:sz w:val="26"/>
          <w:szCs w:val="26"/>
        </w:rPr>
        <w:t>%).</w:t>
      </w:r>
    </w:p>
    <w:p w:rsidR="005F720B" w:rsidRPr="00130358" w:rsidRDefault="005F720B" w:rsidP="003971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0358" w:rsidRPr="00130358" w:rsidRDefault="003971DC" w:rsidP="003971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lastRenderedPageBreak/>
        <w:t>На основании выше изложенного</w:t>
      </w:r>
      <w:proofErr w:type="gramStart"/>
      <w:r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358">
        <w:rPr>
          <w:rFonts w:ascii="Times New Roman" w:hAnsi="Times New Roman"/>
          <w:sz w:val="26"/>
          <w:szCs w:val="26"/>
        </w:rPr>
        <w:t>К</w:t>
      </w:r>
      <w:proofErr w:type="gramEnd"/>
      <w:r w:rsidRPr="0013035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района  </w:t>
      </w:r>
      <w:r w:rsidR="00EF3B48" w:rsidRPr="00130358">
        <w:rPr>
          <w:rFonts w:ascii="Times New Roman" w:hAnsi="Times New Roman"/>
          <w:sz w:val="26"/>
          <w:szCs w:val="26"/>
        </w:rPr>
        <w:t>предлагает</w:t>
      </w:r>
      <w:r w:rsidR="00130358" w:rsidRPr="00130358">
        <w:rPr>
          <w:rFonts w:ascii="Times New Roman" w:hAnsi="Times New Roman"/>
          <w:sz w:val="26"/>
          <w:szCs w:val="26"/>
        </w:rPr>
        <w:t>:</w:t>
      </w:r>
    </w:p>
    <w:p w:rsidR="00130358" w:rsidRPr="00130358" w:rsidRDefault="00130358" w:rsidP="0013035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Администрации Шушенского сельсовета предоставлять проекты Постановлений администрации Шушенского сельсовета о внесении изменений в муниципальные программы в соответствии с требованиями </w:t>
      </w:r>
      <w:proofErr w:type="spellStart"/>
      <w:r w:rsidRPr="00130358">
        <w:rPr>
          <w:rFonts w:ascii="Times New Roman" w:hAnsi="Times New Roman"/>
          <w:sz w:val="26"/>
          <w:szCs w:val="26"/>
        </w:rPr>
        <w:t>абз</w:t>
      </w:r>
      <w:proofErr w:type="spellEnd"/>
      <w:r w:rsidRPr="00130358">
        <w:rPr>
          <w:rFonts w:ascii="Times New Roman" w:hAnsi="Times New Roman"/>
          <w:sz w:val="26"/>
          <w:szCs w:val="26"/>
        </w:rPr>
        <w:t>. 4 п. 2 ст. 179 Бюджетного кодекса РФ для проведения финансово – экономической экспертизы.</w:t>
      </w:r>
    </w:p>
    <w:p w:rsidR="003971DC" w:rsidRPr="00130358" w:rsidRDefault="00130358" w:rsidP="0013035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У</w:t>
      </w:r>
      <w:r w:rsidR="00EF3B48" w:rsidRPr="00130358">
        <w:rPr>
          <w:rFonts w:ascii="Times New Roman" w:hAnsi="Times New Roman"/>
          <w:sz w:val="26"/>
          <w:szCs w:val="26"/>
        </w:rPr>
        <w:t xml:space="preserve">твердить </w:t>
      </w:r>
      <w:r w:rsidR="003971DC" w:rsidRPr="00130358">
        <w:rPr>
          <w:rFonts w:ascii="Times New Roman" w:hAnsi="Times New Roman"/>
          <w:sz w:val="26"/>
          <w:szCs w:val="26"/>
        </w:rPr>
        <w:t>проект Постановления администрации Шушенского сельсовета «О внесении изменений в постановление администрации Шушенского сельсовета от 30.10.2013 № 5</w:t>
      </w:r>
      <w:r w:rsidR="00E57BEE" w:rsidRPr="00130358">
        <w:rPr>
          <w:rFonts w:ascii="Times New Roman" w:hAnsi="Times New Roman"/>
          <w:sz w:val="26"/>
          <w:szCs w:val="26"/>
        </w:rPr>
        <w:t>3</w:t>
      </w:r>
      <w:r w:rsidR="003971DC" w:rsidRPr="00130358">
        <w:rPr>
          <w:rFonts w:ascii="Times New Roman" w:hAnsi="Times New Roman"/>
          <w:sz w:val="26"/>
          <w:szCs w:val="26"/>
        </w:rPr>
        <w:t xml:space="preserve"> «</w:t>
      </w:r>
      <w:r w:rsidR="00E57BEE" w:rsidRPr="00130358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3971DC" w:rsidRPr="00130358">
        <w:rPr>
          <w:rFonts w:ascii="Times New Roman" w:hAnsi="Times New Roman"/>
          <w:sz w:val="26"/>
          <w:szCs w:val="26"/>
        </w:rPr>
        <w:t xml:space="preserve">» (в ред. от 30.11.2017 № </w:t>
      </w:r>
      <w:r w:rsidR="00E57BEE" w:rsidRPr="00130358">
        <w:rPr>
          <w:rFonts w:ascii="Times New Roman" w:hAnsi="Times New Roman"/>
          <w:sz w:val="26"/>
          <w:szCs w:val="26"/>
        </w:rPr>
        <w:t>53</w:t>
      </w:r>
      <w:r w:rsidR="00AB5635" w:rsidRPr="00130358">
        <w:rPr>
          <w:rFonts w:ascii="Times New Roman" w:hAnsi="Times New Roman"/>
          <w:sz w:val="26"/>
          <w:szCs w:val="26"/>
        </w:rPr>
        <w:t>, от 30.11.2018 № 65-п</w:t>
      </w:r>
      <w:r w:rsidR="003971DC" w:rsidRPr="00130358">
        <w:rPr>
          <w:rFonts w:ascii="Times New Roman" w:hAnsi="Times New Roman"/>
          <w:sz w:val="26"/>
          <w:szCs w:val="26"/>
        </w:rPr>
        <w:t>).</w:t>
      </w:r>
    </w:p>
    <w:p w:rsidR="003971DC" w:rsidRPr="00130358" w:rsidRDefault="003971DC" w:rsidP="003971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130358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74A53" w:rsidRPr="00130358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Председатель</w:t>
      </w:r>
      <w:r w:rsidRPr="00130358">
        <w:rPr>
          <w:rFonts w:ascii="Times New Roman" w:hAnsi="Times New Roman"/>
          <w:sz w:val="26"/>
          <w:szCs w:val="26"/>
        </w:rPr>
        <w:tab/>
      </w:r>
    </w:p>
    <w:p w:rsidR="00D74A53" w:rsidRPr="00130358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Контрольно-счетного органа                                                              </w:t>
      </w:r>
      <w:r w:rsidR="00DC099A" w:rsidRPr="00130358">
        <w:rPr>
          <w:rFonts w:ascii="Times New Roman" w:hAnsi="Times New Roman"/>
          <w:sz w:val="26"/>
          <w:szCs w:val="26"/>
        </w:rPr>
        <w:tab/>
      </w:r>
      <w:r w:rsidRPr="00130358">
        <w:rPr>
          <w:rFonts w:ascii="Times New Roman" w:hAnsi="Times New Roman"/>
          <w:sz w:val="26"/>
          <w:szCs w:val="26"/>
        </w:rPr>
        <w:t>Г.В. Савчук</w:t>
      </w:r>
    </w:p>
    <w:p w:rsidR="00554937" w:rsidRPr="00130358" w:rsidRDefault="00554937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</w:p>
    <w:p w:rsidR="00554937" w:rsidRPr="00130358" w:rsidRDefault="00554937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Аудитор</w:t>
      </w:r>
    </w:p>
    <w:p w:rsidR="00060ED0" w:rsidRPr="00130358" w:rsidRDefault="00554937" w:rsidP="00554937">
      <w:pPr>
        <w:pStyle w:val="a3"/>
        <w:tabs>
          <w:tab w:val="left" w:pos="7703"/>
        </w:tabs>
        <w:jc w:val="both"/>
        <w:rPr>
          <w:sz w:val="26"/>
          <w:szCs w:val="26"/>
        </w:rPr>
      </w:pPr>
      <w:proofErr w:type="spellStart"/>
      <w:r w:rsidRPr="0013035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– счетного органа</w:t>
      </w:r>
      <w:r w:rsidRPr="00130358">
        <w:rPr>
          <w:rFonts w:ascii="Times New Roman" w:hAnsi="Times New Roman"/>
          <w:sz w:val="26"/>
          <w:szCs w:val="26"/>
        </w:rPr>
        <w:tab/>
        <w:t>И.В. Шмидт</w:t>
      </w:r>
      <w:r w:rsidRPr="00130358">
        <w:rPr>
          <w:rFonts w:ascii="Times New Roman" w:hAnsi="Times New Roman"/>
          <w:sz w:val="26"/>
          <w:szCs w:val="26"/>
        </w:rPr>
        <w:tab/>
      </w:r>
    </w:p>
    <w:sectPr w:rsidR="00060ED0" w:rsidRPr="00130358" w:rsidSect="00554937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40" w:rsidRDefault="00EA2F40" w:rsidP="00A3427F">
      <w:pPr>
        <w:spacing w:after="0" w:line="240" w:lineRule="auto"/>
      </w:pPr>
      <w:r>
        <w:separator/>
      </w:r>
    </w:p>
  </w:endnote>
  <w:endnote w:type="continuationSeparator" w:id="0">
    <w:p w:rsidR="00EA2F40" w:rsidRDefault="00EA2F40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368"/>
      <w:docPartObj>
        <w:docPartGallery w:val="Page Numbers (Bottom of Page)"/>
        <w:docPartUnique/>
      </w:docPartObj>
    </w:sdtPr>
    <w:sdtEndPr/>
    <w:sdtContent>
      <w:p w:rsidR="00A3427F" w:rsidRDefault="00A342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52">
          <w:rPr>
            <w:noProof/>
          </w:rPr>
          <w:t>3</w:t>
        </w:r>
        <w:r>
          <w:fldChar w:fldCharType="end"/>
        </w:r>
      </w:p>
    </w:sdtContent>
  </w:sdt>
  <w:p w:rsidR="00A3427F" w:rsidRDefault="00A34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40" w:rsidRDefault="00EA2F40" w:rsidP="00A3427F">
      <w:pPr>
        <w:spacing w:after="0" w:line="240" w:lineRule="auto"/>
      </w:pPr>
      <w:r>
        <w:separator/>
      </w:r>
    </w:p>
  </w:footnote>
  <w:footnote w:type="continuationSeparator" w:id="0">
    <w:p w:rsidR="00EA2F40" w:rsidRDefault="00EA2F40" w:rsidP="00A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7601DC0"/>
    <w:multiLevelType w:val="hybridMultilevel"/>
    <w:tmpl w:val="6F662830"/>
    <w:lvl w:ilvl="0" w:tplc="F784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D135D9"/>
    <w:multiLevelType w:val="hybridMultilevel"/>
    <w:tmpl w:val="4838F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1837A4"/>
    <w:multiLevelType w:val="hybridMultilevel"/>
    <w:tmpl w:val="C9C40D68"/>
    <w:lvl w:ilvl="0" w:tplc="17EE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24949"/>
    <w:multiLevelType w:val="hybridMultilevel"/>
    <w:tmpl w:val="6E121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abstractNum w:abstractNumId="14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6264A9"/>
    <w:multiLevelType w:val="hybridMultilevel"/>
    <w:tmpl w:val="3E04827E"/>
    <w:lvl w:ilvl="0" w:tplc="BE0A0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C28"/>
    <w:rsid w:val="000205C7"/>
    <w:rsid w:val="00060ED0"/>
    <w:rsid w:val="0006174C"/>
    <w:rsid w:val="00061CCB"/>
    <w:rsid w:val="00070F5A"/>
    <w:rsid w:val="00084928"/>
    <w:rsid w:val="00091F05"/>
    <w:rsid w:val="000D5AF7"/>
    <w:rsid w:val="000E1A23"/>
    <w:rsid w:val="00130358"/>
    <w:rsid w:val="00167221"/>
    <w:rsid w:val="001837F1"/>
    <w:rsid w:val="001842E0"/>
    <w:rsid w:val="00197575"/>
    <w:rsid w:val="001A4EB5"/>
    <w:rsid w:val="001A58AB"/>
    <w:rsid w:val="001D42C3"/>
    <w:rsid w:val="00216CDF"/>
    <w:rsid w:val="00221FDC"/>
    <w:rsid w:val="00232EB0"/>
    <w:rsid w:val="00295962"/>
    <w:rsid w:val="002A50D3"/>
    <w:rsid w:val="002F3BB6"/>
    <w:rsid w:val="0030293C"/>
    <w:rsid w:val="003250D2"/>
    <w:rsid w:val="0033686E"/>
    <w:rsid w:val="00343D6B"/>
    <w:rsid w:val="003971DC"/>
    <w:rsid w:val="003C49B7"/>
    <w:rsid w:val="003D103D"/>
    <w:rsid w:val="003D53CE"/>
    <w:rsid w:val="003E38DD"/>
    <w:rsid w:val="003E3D2E"/>
    <w:rsid w:val="00401AEC"/>
    <w:rsid w:val="00484051"/>
    <w:rsid w:val="0049204D"/>
    <w:rsid w:val="004D42C0"/>
    <w:rsid w:val="004E4ECA"/>
    <w:rsid w:val="004F4371"/>
    <w:rsid w:val="004F5692"/>
    <w:rsid w:val="00513157"/>
    <w:rsid w:val="00536D13"/>
    <w:rsid w:val="00554937"/>
    <w:rsid w:val="005628EA"/>
    <w:rsid w:val="005B0F9C"/>
    <w:rsid w:val="005C4695"/>
    <w:rsid w:val="005F720B"/>
    <w:rsid w:val="00600975"/>
    <w:rsid w:val="00602E58"/>
    <w:rsid w:val="00620160"/>
    <w:rsid w:val="0063070B"/>
    <w:rsid w:val="006617BC"/>
    <w:rsid w:val="006646FD"/>
    <w:rsid w:val="00692ADC"/>
    <w:rsid w:val="006B03A2"/>
    <w:rsid w:val="006D4E4E"/>
    <w:rsid w:val="006E1B64"/>
    <w:rsid w:val="006F2525"/>
    <w:rsid w:val="006F32C2"/>
    <w:rsid w:val="006F4AE9"/>
    <w:rsid w:val="00721E87"/>
    <w:rsid w:val="007455C3"/>
    <w:rsid w:val="00761EFB"/>
    <w:rsid w:val="00764DB3"/>
    <w:rsid w:val="00770E3F"/>
    <w:rsid w:val="007A6425"/>
    <w:rsid w:val="00801077"/>
    <w:rsid w:val="00815024"/>
    <w:rsid w:val="008169C2"/>
    <w:rsid w:val="00824761"/>
    <w:rsid w:val="008323A6"/>
    <w:rsid w:val="008364B3"/>
    <w:rsid w:val="008605D6"/>
    <w:rsid w:val="008C1E45"/>
    <w:rsid w:val="008F19DD"/>
    <w:rsid w:val="008F620F"/>
    <w:rsid w:val="00916D75"/>
    <w:rsid w:val="00941A41"/>
    <w:rsid w:val="00964F13"/>
    <w:rsid w:val="009A4F1B"/>
    <w:rsid w:val="009B4E7F"/>
    <w:rsid w:val="009B6AD4"/>
    <w:rsid w:val="009C3825"/>
    <w:rsid w:val="009D6558"/>
    <w:rsid w:val="00A05F4B"/>
    <w:rsid w:val="00A17830"/>
    <w:rsid w:val="00A3427F"/>
    <w:rsid w:val="00A55A5C"/>
    <w:rsid w:val="00AB2FDD"/>
    <w:rsid w:val="00AB5635"/>
    <w:rsid w:val="00B1152C"/>
    <w:rsid w:val="00B34E63"/>
    <w:rsid w:val="00B367E6"/>
    <w:rsid w:val="00B52434"/>
    <w:rsid w:val="00B60A78"/>
    <w:rsid w:val="00B61F60"/>
    <w:rsid w:val="00B8353F"/>
    <w:rsid w:val="00B84056"/>
    <w:rsid w:val="00BA62E9"/>
    <w:rsid w:val="00BA6CA8"/>
    <w:rsid w:val="00BB3F4F"/>
    <w:rsid w:val="00BC2A0D"/>
    <w:rsid w:val="00C020E2"/>
    <w:rsid w:val="00C23CA7"/>
    <w:rsid w:val="00C311E1"/>
    <w:rsid w:val="00C36916"/>
    <w:rsid w:val="00C657AA"/>
    <w:rsid w:val="00C955CE"/>
    <w:rsid w:val="00CB5AFC"/>
    <w:rsid w:val="00CF4051"/>
    <w:rsid w:val="00D2576A"/>
    <w:rsid w:val="00D735DA"/>
    <w:rsid w:val="00D74567"/>
    <w:rsid w:val="00D74A53"/>
    <w:rsid w:val="00D97443"/>
    <w:rsid w:val="00DC099A"/>
    <w:rsid w:val="00DE1ADE"/>
    <w:rsid w:val="00E07D80"/>
    <w:rsid w:val="00E57BEE"/>
    <w:rsid w:val="00E651A4"/>
    <w:rsid w:val="00E714A8"/>
    <w:rsid w:val="00E9084D"/>
    <w:rsid w:val="00EA2F40"/>
    <w:rsid w:val="00EA6DD0"/>
    <w:rsid w:val="00EF3B48"/>
    <w:rsid w:val="00F156B3"/>
    <w:rsid w:val="00F32492"/>
    <w:rsid w:val="00F5388D"/>
    <w:rsid w:val="00F555A1"/>
    <w:rsid w:val="00F66A3D"/>
    <w:rsid w:val="00F95BBE"/>
    <w:rsid w:val="00F97118"/>
    <w:rsid w:val="00FA21D9"/>
    <w:rsid w:val="00FB2B22"/>
    <w:rsid w:val="00FC5182"/>
    <w:rsid w:val="00FE7252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0BF5-DBC7-4C79-A57E-976F48EB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</cp:revision>
  <cp:lastPrinted>2020-04-15T07:28:00Z</cp:lastPrinted>
  <dcterms:created xsi:type="dcterms:W3CDTF">2018-09-04T07:48:00Z</dcterms:created>
  <dcterms:modified xsi:type="dcterms:W3CDTF">2020-04-20T09:40:00Z</dcterms:modified>
</cp:coreProperties>
</file>