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67" w:rsidRDefault="00E53A67" w:rsidP="00E53A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710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</w:t>
      </w: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3A67" w:rsidRDefault="00E53A67" w:rsidP="00E53A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E53A67" w:rsidRDefault="00E53A67" w:rsidP="00E53A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E53A67" w:rsidRDefault="00E53A67" w:rsidP="00E53A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E53A67" w:rsidRPr="004D5A13" w:rsidRDefault="00E53A67" w:rsidP="00E53A6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«____»_______</w:t>
      </w:r>
      <w:proofErr w:type="spellStart"/>
      <w:r w:rsidRPr="004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20__г</w:t>
      </w:r>
      <w:proofErr w:type="spellEnd"/>
      <w:r w:rsidR="00B0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</w:t>
      </w:r>
      <w:bookmarkStart w:id="0" w:name="_GoBack"/>
      <w:bookmarkEnd w:id="0"/>
    </w:p>
    <w:p w:rsidR="00E53A67" w:rsidRDefault="00E53A67" w:rsidP="00E53A67">
      <w:pPr>
        <w:widowControl w:val="0"/>
        <w:spacing w:after="0" w:line="27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A67" w:rsidRDefault="00E53A67" w:rsidP="004A667F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54A" w:rsidRPr="00A13482" w:rsidRDefault="00D9154A" w:rsidP="004A667F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ОСУЩЕСТВЛЕНИЯ ВНУТРЕННЕГО МУНИЦИПАЛЬНОГО ФИНАНСОВОГО КОНТРОЛЯ</w:t>
      </w:r>
    </w:p>
    <w:p w:rsidR="00D9154A" w:rsidRPr="00A13482" w:rsidRDefault="00D9154A" w:rsidP="004A667F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A667F" w:rsidRPr="004A66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КОНТРОЛЬНЫХ МЕРОПРИЯТИЙ</w:t>
      </w:r>
      <w:r w:rsidRPr="00A1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41CF1" w:rsidRDefault="009E17A3" w:rsidP="00741C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3FA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Стандарт осуществления внутреннего муниципального финансового контроля "Реализация результатов контрольных мероприятий" (далее - Стандарт) </w:t>
      </w:r>
      <w:r w:rsidR="00741CF1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согласно части 3 статьи 269.2 </w:t>
      </w:r>
      <w:hyperlink r:id="rId8" w:history="1">
        <w:r w:rsidR="00741CF1" w:rsidRPr="00741CF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Бюджетного кодекса РФ</w:t>
        </w:r>
      </w:hyperlink>
      <w:r w:rsidR="00741CF1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741CF1" w:rsidRPr="00741CF1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Порядком осуществления полномочий контролером-ревизором администрации </w:t>
      </w:r>
      <w:proofErr w:type="spellStart"/>
      <w:r w:rsidR="00741CF1" w:rsidRPr="00741CF1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741CF1" w:rsidRPr="00741CF1">
        <w:rPr>
          <w:rFonts w:ascii="Times New Roman" w:hAnsi="Times New Roman" w:cs="Times New Roman"/>
          <w:sz w:val="24"/>
          <w:szCs w:val="24"/>
        </w:rPr>
        <w:t xml:space="preserve"> района внутреннего муниципального финансового контроля и контроля в сфере закупок товара работ услуг для обеспечения муниципальных нужд </w:t>
      </w:r>
      <w:hyperlink r:id="rId9" w:history="1">
        <w:r w:rsidR="00483E2B" w:rsidRPr="00483E2B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от 17.10.2018 N 731-п</w:t>
        </w:r>
      </w:hyperlink>
      <w:r w:rsidR="00483E2B" w:rsidRPr="00483E2B">
        <w:rPr>
          <w:rFonts w:ascii="Times New Roman" w:hAnsi="Times New Roman"/>
          <w:sz w:val="24"/>
          <w:szCs w:val="24"/>
        </w:rPr>
        <w:t> </w:t>
      </w:r>
      <w:r w:rsidR="00741CF1">
        <w:rPr>
          <w:rFonts w:ascii="Times New Roman" w:hAnsi="Times New Roman" w:cs="Times New Roman"/>
          <w:sz w:val="24"/>
          <w:szCs w:val="24"/>
        </w:rPr>
        <w:t> (дале</w:t>
      </w:r>
      <w:proofErr w:type="gramStart"/>
      <w:r w:rsidR="00741CF1">
        <w:rPr>
          <w:rFonts w:ascii="Times New Roman" w:hAnsi="Times New Roman" w:cs="Times New Roman"/>
          <w:sz w:val="24"/>
          <w:szCs w:val="24"/>
        </w:rPr>
        <w:t>е</w:t>
      </w:r>
      <w:r w:rsidR="00986B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1CF1">
        <w:rPr>
          <w:rFonts w:ascii="Times New Roman" w:hAnsi="Times New Roman" w:cs="Times New Roman"/>
          <w:sz w:val="24"/>
          <w:szCs w:val="24"/>
        </w:rPr>
        <w:t xml:space="preserve"> Порядок)</w:t>
      </w:r>
    </w:p>
    <w:p w:rsidR="00741CF1" w:rsidRPr="00741CF1" w:rsidRDefault="009E17A3" w:rsidP="00741CF1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Стандарт устанавливает общие правила организации реализации результатов проведенных контрольных мероприятий (далее - результаты проведенных мероприятий).</w:t>
      </w:r>
    </w:p>
    <w:p w:rsidR="00741CF1" w:rsidRDefault="00741CF1" w:rsidP="00741CF1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адачами Стандарта являются:</w:t>
      </w:r>
    </w:p>
    <w:p w:rsidR="00741CF1" w:rsidRPr="00741CF1" w:rsidRDefault="00741CF1" w:rsidP="00741C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определение </w:t>
      </w:r>
      <w:proofErr w:type="gramStart"/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механизма организации реализации результатов проведенных мероприятий</w:t>
      </w:r>
      <w:proofErr w:type="gramEnd"/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B2ED0" w:rsidRDefault="00741CF1" w:rsidP="00FB2ED0">
      <w:pPr>
        <w:pStyle w:val="a6"/>
        <w:shd w:val="clear" w:color="auto" w:fill="FFFFFF"/>
        <w:spacing w:after="0" w:line="315" w:lineRule="atLeast"/>
        <w:ind w:left="7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установление </w:t>
      </w:r>
      <w:proofErr w:type="gramStart"/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 контроля реализации результатов проведенных мероприятий</w:t>
      </w:r>
      <w:proofErr w:type="gramEnd"/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B2ED0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Под реализацией результатов проведенных мероприятий понимаются направление объектам контроля представлений и (или) предписаний, итоги выполнения представлений и (или) предписаний, составления уведомлений о применении бюджетных мер принуждения.</w:t>
      </w:r>
    </w:p>
    <w:p w:rsidR="00FD77C9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При выявлении в результате контрольного мероприятия нарушений законодательства Российской Федерации, законов и иных нормативных правовых актов </w:t>
      </w:r>
      <w:r w:rsidR="00FD77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должностным лицом 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контроля направляются представление и (или) предписание.</w:t>
      </w:r>
    </w:p>
    <w:p w:rsidR="00830CD5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</w:t>
      </w:r>
      <w:proofErr w:type="gramStart"/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 представлением понимается документ, составленный </w:t>
      </w:r>
      <w:r w:rsidR="00FD77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должностным лицом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830CD5" w:rsidRDefault="00830CD5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 предписанием понимается документ, составленный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должностным лицом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</w:t>
      </w:r>
      <w:proofErr w:type="gramEnd"/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бюджета в ценные бумаги объектов контроля и (или) требования о возмещении причиненного ущерба.</w:t>
      </w:r>
    </w:p>
    <w:p w:rsidR="00B2120C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 Представление и предписание составляются </w:t>
      </w:r>
      <w:r w:rsidR="00830C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должностным лицом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подписываются </w:t>
      </w:r>
      <w:r w:rsidR="00830C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руководителем администраци</w:t>
      </w:r>
      <w:r w:rsidR="00B21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30C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</w:t>
      </w:r>
      <w:r w:rsidR="00B21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="00830C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направляются объекту контроля.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Представления и (или) предписания </w:t>
      </w:r>
      <w:r w:rsidR="00B21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должностного лица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фактам выявленных в ходе контрольных мероприятий нарушений должны содержать:</w:t>
      </w:r>
    </w:p>
    <w:p w:rsidR="00B2120C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а также сроки проведения контрольного мероприятия);</w:t>
      </w:r>
    </w:p>
    <w:p w:rsidR="00B2120C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нарушения, выявленные у объекта контроля в ходе проведения контрольного мероприятия, которые наносят ущерб </w:t>
      </w:r>
      <w:r w:rsidR="00B212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муниципальному району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указанием статей законов и (или) пунктов иных нормативных правовых актов, требования которых нарушены;</w:t>
      </w:r>
    </w:p>
    <w:p w:rsidR="00B2120C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оценку ущерба, причиненного бюджету городского округа;</w:t>
      </w:r>
    </w:p>
    <w:p w:rsidR="00B2120C" w:rsidRDefault="00B2120C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требование о безотлагательном пресечении и незамедлительном устранении выявленных нарушений и принятии мер по возмещению ущерба;</w:t>
      </w:r>
    </w:p>
    <w:p w:rsidR="00B2120C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срок выполнения представления и (или) предписания.</w:t>
      </w:r>
    </w:p>
    <w:p w:rsidR="002E3EA1" w:rsidRDefault="002E3EA1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 Информация о составлении представления,  предписания  в отношении органов администрации района, муниципальных учреждений направляется должностным лицом заместителю руководителя администрации района, курирующему деятельность такого органа администрации района, муниципальных учреждений, для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устранением выявленных нарушений.</w:t>
      </w:r>
    </w:p>
    <w:p w:rsidR="002E16D7" w:rsidRDefault="002E3EA1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представлении.</w:t>
      </w:r>
    </w:p>
    <w:p w:rsidR="002E16D7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Невыполнение в установленный срок предписания влечет административную ответственность в соответствии с законодательством.</w:t>
      </w:r>
    </w:p>
    <w:p w:rsidR="002E16D7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выполнения представления и (или) предписания может быть продлен по результатам рассмотрения мотивированного обращения (ходатайства) объекта контроля </w:t>
      </w:r>
      <w:r w:rsidR="002E16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руководителем администрации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C3A7B" w:rsidRDefault="004C3A7B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неисполнения предписания о возмещении ущерба, причиненного </w:t>
      </w:r>
      <w:r w:rsidR="002E3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муниципальному району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района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муниципальному району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защищает в суде интересы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этому иску.</w:t>
      </w:r>
      <w:proofErr w:type="gramEnd"/>
    </w:p>
    <w:p w:rsidR="004C3A7B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10. </w:t>
      </w:r>
      <w:proofErr w:type="gramStart"/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установления в ходе контрольных мероприятий бюджетных нарушений, перечисленных в главе 30 </w:t>
      </w:r>
      <w:hyperlink r:id="rId10" w:history="1">
        <w:r w:rsidRPr="00741CF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применяются бюджетные меры принуждения за </w:t>
      </w:r>
      <w:r w:rsidR="004C3A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совершение бюджетного нарушения, 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C3A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должностным лицом 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позднее </w:t>
      </w:r>
      <w:r w:rsidR="004C3A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0 календарных дней после подписания акта или заключения составляется уведомление о применении бюджетных мер принуждения, которое подписывается </w:t>
      </w:r>
      <w:r w:rsidR="004C3A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руководителем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направляется в </w:t>
      </w:r>
      <w:r w:rsidR="004C3A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финансово-экономическое управление администрации района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принятие решения о применении бюджетных</w:t>
      </w:r>
      <w:proofErr w:type="gramEnd"/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мер принуждения для принятия решения.</w:t>
      </w:r>
    </w:p>
    <w:p w:rsidR="004C3A7B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По итогам контрольного мероприятия либо во время его проведения при установлении фактов, содержащих признаки злоупотребления, мошенничества, хищения, растраты бюджетных средств, халатности должностных лиц объекта контроля, материалы проверки передаются в правоохранительные органы.</w:t>
      </w:r>
    </w:p>
    <w:p w:rsidR="00116BEB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116B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Целью </w:t>
      </w:r>
      <w:proofErr w:type="gramStart"/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реализацией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</w:t>
      </w:r>
      <w:r w:rsidR="00116B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должностным лицом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8538F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F853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реализацией результатов проведенных мероприятий возлагается на </w:t>
      </w:r>
      <w:r w:rsidR="00F853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должностное лицо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73BDE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173B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выполнением представлений и (или) предписаний </w:t>
      </w:r>
      <w:r w:rsidR="00173B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должностным лицом </w:t>
      </w: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включает в себя:</w:t>
      </w:r>
    </w:p>
    <w:p w:rsidR="004377B5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анализ результатов выполнения представлений и (или) предписаний;</w:t>
      </w:r>
    </w:p>
    <w:p w:rsidR="004377B5" w:rsidRDefault="004377B5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9E17A3"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снятие выполненных представлений и (или) предписаний (отдельных требований (пунктов) с контроля);</w:t>
      </w:r>
    </w:p>
    <w:p w:rsidR="00CD1735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принятие мер в случаях невыполнения представлений и (или) предписаний (отдельных требований (пунктов), несоблюдения сроков их выполнения).</w:t>
      </w:r>
    </w:p>
    <w:p w:rsidR="009E17A3" w:rsidRDefault="009E17A3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выполнении всех требований представления последнее снимается с контроля.</w:t>
      </w:r>
    </w:p>
    <w:p w:rsidR="00CD1735" w:rsidRDefault="00CD1735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D1735" w:rsidRPr="00741CF1" w:rsidRDefault="00CD1735" w:rsidP="00FB2ED0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17A3" w:rsidRPr="00741CF1" w:rsidRDefault="009E17A3" w:rsidP="00710E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1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F2530" w:rsidRPr="00741CF1" w:rsidRDefault="001F2530" w:rsidP="00741C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2530" w:rsidRPr="0074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78" w:rsidRDefault="00C63878" w:rsidP="00E53A67">
      <w:pPr>
        <w:spacing w:after="0" w:line="240" w:lineRule="auto"/>
      </w:pPr>
      <w:r>
        <w:separator/>
      </w:r>
    </w:p>
  </w:endnote>
  <w:endnote w:type="continuationSeparator" w:id="0">
    <w:p w:rsidR="00C63878" w:rsidRDefault="00C63878" w:rsidP="00E5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78" w:rsidRDefault="00C63878" w:rsidP="00E53A67">
      <w:pPr>
        <w:spacing w:after="0" w:line="240" w:lineRule="auto"/>
      </w:pPr>
      <w:r>
        <w:separator/>
      </w:r>
    </w:p>
  </w:footnote>
  <w:footnote w:type="continuationSeparator" w:id="0">
    <w:p w:rsidR="00C63878" w:rsidRDefault="00C63878" w:rsidP="00E53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FB3"/>
    <w:multiLevelType w:val="hybridMultilevel"/>
    <w:tmpl w:val="53FEBD6A"/>
    <w:lvl w:ilvl="0" w:tplc="0106BB94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3"/>
    <w:rsid w:val="00116BEB"/>
    <w:rsid w:val="00173BDE"/>
    <w:rsid w:val="001F2530"/>
    <w:rsid w:val="002E16D7"/>
    <w:rsid w:val="002E3EA1"/>
    <w:rsid w:val="004377B5"/>
    <w:rsid w:val="00483E2B"/>
    <w:rsid w:val="004A667F"/>
    <w:rsid w:val="004C3A7B"/>
    <w:rsid w:val="00710E24"/>
    <w:rsid w:val="00741CF1"/>
    <w:rsid w:val="007B5100"/>
    <w:rsid w:val="008114D4"/>
    <w:rsid w:val="00830CD5"/>
    <w:rsid w:val="00986B27"/>
    <w:rsid w:val="009E17A3"/>
    <w:rsid w:val="00A27FD8"/>
    <w:rsid w:val="00B03775"/>
    <w:rsid w:val="00B2120C"/>
    <w:rsid w:val="00C63878"/>
    <w:rsid w:val="00CD1735"/>
    <w:rsid w:val="00D9154A"/>
    <w:rsid w:val="00E53A67"/>
    <w:rsid w:val="00F8538F"/>
    <w:rsid w:val="00FB2ED0"/>
    <w:rsid w:val="00F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1C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1C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A67"/>
  </w:style>
  <w:style w:type="paragraph" w:styleId="a9">
    <w:name w:val="footer"/>
    <w:basedOn w:val="a"/>
    <w:link w:val="aa"/>
    <w:uiPriority w:val="99"/>
    <w:unhideWhenUsed/>
    <w:rsid w:val="00E5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1C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1C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A67"/>
  </w:style>
  <w:style w:type="paragraph" w:styleId="a9">
    <w:name w:val="footer"/>
    <w:basedOn w:val="a"/>
    <w:link w:val="aa"/>
    <w:uiPriority w:val="99"/>
    <w:unhideWhenUsed/>
    <w:rsid w:val="00E5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1670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2018-11-21T01:31:00Z</cp:lastPrinted>
  <dcterms:created xsi:type="dcterms:W3CDTF">2018-06-21T08:13:00Z</dcterms:created>
  <dcterms:modified xsi:type="dcterms:W3CDTF">2018-11-22T09:04:00Z</dcterms:modified>
</cp:coreProperties>
</file>