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РЕЗОЛЮЦИЯ</w:t>
      </w:r>
    </w:p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публичных слушаний по вопросу </w:t>
      </w:r>
    </w:p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«</w:t>
      </w:r>
      <w:r w:rsidR="002B3F8B" w:rsidRPr="009804FC">
        <w:rPr>
          <w:b/>
          <w:sz w:val="28"/>
          <w:szCs w:val="28"/>
        </w:rPr>
        <w:t xml:space="preserve">Об </w:t>
      </w:r>
      <w:proofErr w:type="gramStart"/>
      <w:r w:rsidR="002B3F8B" w:rsidRPr="009804FC">
        <w:rPr>
          <w:b/>
          <w:sz w:val="28"/>
          <w:szCs w:val="28"/>
        </w:rPr>
        <w:t>о</w:t>
      </w:r>
      <w:r w:rsidRPr="009804FC">
        <w:rPr>
          <w:b/>
          <w:sz w:val="28"/>
          <w:szCs w:val="28"/>
        </w:rPr>
        <w:t>тчет</w:t>
      </w:r>
      <w:r w:rsidR="002B3F8B" w:rsidRPr="009804FC">
        <w:rPr>
          <w:b/>
          <w:sz w:val="28"/>
          <w:szCs w:val="28"/>
        </w:rPr>
        <w:t>е</w:t>
      </w:r>
      <w:proofErr w:type="gramEnd"/>
      <w:r w:rsidRPr="009804FC">
        <w:rPr>
          <w:b/>
          <w:sz w:val="28"/>
          <w:szCs w:val="28"/>
        </w:rPr>
        <w:t xml:space="preserve"> об исполнении </w:t>
      </w:r>
      <w:r w:rsidR="00E444A8">
        <w:rPr>
          <w:b/>
          <w:sz w:val="28"/>
          <w:szCs w:val="28"/>
        </w:rPr>
        <w:t>б</w:t>
      </w:r>
      <w:r w:rsidRPr="009804FC">
        <w:rPr>
          <w:b/>
          <w:sz w:val="28"/>
          <w:szCs w:val="28"/>
        </w:rPr>
        <w:t>юджета</w:t>
      </w:r>
      <w:r w:rsidR="00E444A8">
        <w:rPr>
          <w:b/>
          <w:sz w:val="28"/>
          <w:szCs w:val="28"/>
        </w:rPr>
        <w:t xml:space="preserve"> округа</w:t>
      </w:r>
      <w:r w:rsidRPr="009804FC">
        <w:rPr>
          <w:b/>
          <w:sz w:val="28"/>
          <w:szCs w:val="28"/>
        </w:rPr>
        <w:t xml:space="preserve"> за 20</w:t>
      </w:r>
      <w:r w:rsidR="004B1B31" w:rsidRPr="009804FC">
        <w:rPr>
          <w:b/>
          <w:sz w:val="28"/>
          <w:szCs w:val="28"/>
        </w:rPr>
        <w:t>2</w:t>
      </w:r>
      <w:r w:rsidR="00E444A8">
        <w:rPr>
          <w:b/>
          <w:sz w:val="28"/>
          <w:szCs w:val="28"/>
        </w:rPr>
        <w:t>1</w:t>
      </w:r>
      <w:r w:rsidRPr="009804FC">
        <w:rPr>
          <w:b/>
          <w:sz w:val="28"/>
          <w:szCs w:val="28"/>
        </w:rPr>
        <w:t xml:space="preserve"> год»</w:t>
      </w:r>
    </w:p>
    <w:p w:rsidR="00D21477" w:rsidRPr="009804FC" w:rsidRDefault="00D21477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9E6677" w:rsidRPr="009804FC" w:rsidRDefault="005809C7" w:rsidP="009E6677">
      <w:pPr>
        <w:spacing w:before="120" w:after="120"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9804FC">
        <w:rPr>
          <w:sz w:val="28"/>
          <w:szCs w:val="28"/>
        </w:rPr>
        <w:t xml:space="preserve">Заслушав информацию об итогах социально-экономического развития </w:t>
      </w:r>
      <w:r w:rsidR="00E444A8">
        <w:rPr>
          <w:sz w:val="28"/>
          <w:szCs w:val="28"/>
        </w:rPr>
        <w:t>округа</w:t>
      </w:r>
      <w:r w:rsidRPr="009804FC">
        <w:rPr>
          <w:sz w:val="28"/>
          <w:szCs w:val="28"/>
        </w:rPr>
        <w:t xml:space="preserve"> в 20</w:t>
      </w:r>
      <w:r w:rsidR="009E6677" w:rsidRPr="009804FC">
        <w:rPr>
          <w:sz w:val="28"/>
          <w:szCs w:val="28"/>
        </w:rPr>
        <w:t>2</w:t>
      </w:r>
      <w:r w:rsidR="00E444A8">
        <w:rPr>
          <w:sz w:val="28"/>
          <w:szCs w:val="28"/>
        </w:rPr>
        <w:t>1</w:t>
      </w:r>
      <w:r w:rsidRPr="009804FC">
        <w:rPr>
          <w:sz w:val="28"/>
          <w:szCs w:val="28"/>
        </w:rPr>
        <w:t xml:space="preserve"> году и по отчету об исполнении бюджет</w:t>
      </w:r>
      <w:r w:rsidR="00E444A8">
        <w:rPr>
          <w:sz w:val="28"/>
          <w:szCs w:val="28"/>
        </w:rPr>
        <w:t>а округа</w:t>
      </w:r>
      <w:r w:rsidRPr="009804FC">
        <w:rPr>
          <w:sz w:val="28"/>
          <w:szCs w:val="28"/>
        </w:rPr>
        <w:t xml:space="preserve"> за 20</w:t>
      </w:r>
      <w:r w:rsidR="009E6677" w:rsidRPr="009804FC">
        <w:rPr>
          <w:sz w:val="28"/>
          <w:szCs w:val="28"/>
        </w:rPr>
        <w:t>2</w:t>
      </w:r>
      <w:r w:rsidR="00E444A8">
        <w:rPr>
          <w:sz w:val="28"/>
          <w:szCs w:val="28"/>
        </w:rPr>
        <w:t>1</w:t>
      </w:r>
      <w:r w:rsidRPr="009804FC">
        <w:rPr>
          <w:sz w:val="28"/>
          <w:szCs w:val="28"/>
        </w:rPr>
        <w:t xml:space="preserve"> год, участники публичных слушаний отмечают, что, </w:t>
      </w:r>
      <w:r w:rsidR="009E6677" w:rsidRPr="009804FC">
        <w:rPr>
          <w:sz w:val="28"/>
          <w:szCs w:val="28"/>
        </w:rPr>
        <w:t xml:space="preserve">несмотря на пандемию, с учетом своевременно принятого комплекса административных мер и выполнения рекомендаций уполномоченных органов, в целом обеспечена реализация </w:t>
      </w:r>
      <w:r w:rsidR="009E6677" w:rsidRPr="009804FC">
        <w:rPr>
          <w:b/>
          <w:sz w:val="28"/>
          <w:szCs w:val="28"/>
        </w:rPr>
        <w:t xml:space="preserve">основных задач </w:t>
      </w:r>
      <w:r w:rsidR="009E6677" w:rsidRPr="009804FC">
        <w:rPr>
          <w:sz w:val="28"/>
          <w:szCs w:val="28"/>
        </w:rPr>
        <w:t xml:space="preserve">- </w:t>
      </w:r>
      <w:r w:rsidR="009E6677" w:rsidRPr="009804FC">
        <w:rPr>
          <w:b/>
          <w:sz w:val="28"/>
          <w:szCs w:val="28"/>
        </w:rPr>
        <w:t>формирование, исполнение</w:t>
      </w:r>
      <w:r w:rsidR="009E6677" w:rsidRPr="009804FC">
        <w:rPr>
          <w:sz w:val="28"/>
          <w:szCs w:val="28"/>
        </w:rPr>
        <w:t xml:space="preserve"> и </w:t>
      </w:r>
      <w:r w:rsidR="009E6677" w:rsidRPr="009804FC">
        <w:rPr>
          <w:b/>
          <w:sz w:val="28"/>
          <w:szCs w:val="28"/>
        </w:rPr>
        <w:t>корректировка</w:t>
      </w:r>
      <w:r w:rsidR="009E6677" w:rsidRPr="009804FC">
        <w:rPr>
          <w:sz w:val="28"/>
          <w:szCs w:val="28"/>
        </w:rPr>
        <w:t xml:space="preserve"> бюджета</w:t>
      </w:r>
      <w:r w:rsidR="00E444A8">
        <w:rPr>
          <w:sz w:val="28"/>
          <w:szCs w:val="28"/>
        </w:rPr>
        <w:t xml:space="preserve"> округа</w:t>
      </w:r>
      <w:r w:rsidR="009E6677" w:rsidRPr="009804FC">
        <w:rPr>
          <w:b/>
          <w:sz w:val="28"/>
          <w:szCs w:val="28"/>
        </w:rPr>
        <w:t xml:space="preserve">, сохранение сбалансированности </w:t>
      </w:r>
      <w:r w:rsidR="009E6677" w:rsidRPr="009804FC">
        <w:rPr>
          <w:sz w:val="28"/>
          <w:szCs w:val="28"/>
        </w:rPr>
        <w:t xml:space="preserve">финансовой системы </w:t>
      </w:r>
      <w:r w:rsidR="00E444A8">
        <w:rPr>
          <w:sz w:val="28"/>
          <w:szCs w:val="28"/>
        </w:rPr>
        <w:t>округа</w:t>
      </w:r>
      <w:r w:rsidR="009E6677" w:rsidRPr="009804FC">
        <w:rPr>
          <w:sz w:val="28"/>
          <w:szCs w:val="28"/>
        </w:rPr>
        <w:t>.</w:t>
      </w:r>
      <w:r w:rsidR="009E6677" w:rsidRPr="009804FC">
        <w:rPr>
          <w:b/>
          <w:sz w:val="28"/>
          <w:szCs w:val="28"/>
        </w:rPr>
        <w:t xml:space="preserve"> </w:t>
      </w:r>
      <w:proofErr w:type="gramEnd"/>
    </w:p>
    <w:p w:rsidR="005809C7" w:rsidRPr="009804FC" w:rsidRDefault="009E6677" w:rsidP="005809C7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9804FC">
        <w:rPr>
          <w:sz w:val="28"/>
        </w:rPr>
        <w:t>П</w:t>
      </w:r>
      <w:r w:rsidR="005809C7" w:rsidRPr="009804FC">
        <w:rPr>
          <w:sz w:val="28"/>
          <w:szCs w:val="28"/>
        </w:rPr>
        <w:t xml:space="preserve">о-прежнему бюджетная политика осуществлялась в соответствии с долгосрочными целями социально-экономического развития </w:t>
      </w:r>
      <w:r w:rsidR="00E444A8">
        <w:rPr>
          <w:sz w:val="28"/>
          <w:szCs w:val="28"/>
        </w:rPr>
        <w:t>округа</w:t>
      </w:r>
      <w:r w:rsidR="005809C7" w:rsidRPr="009804FC">
        <w:rPr>
          <w:sz w:val="28"/>
          <w:szCs w:val="28"/>
        </w:rPr>
        <w:t>, была направлена на обесп</w:t>
      </w:r>
      <w:r w:rsidR="005809C7" w:rsidRPr="009804FC">
        <w:rPr>
          <w:bCs/>
          <w:iCs/>
          <w:sz w:val="28"/>
          <w:szCs w:val="28"/>
        </w:rPr>
        <w:t xml:space="preserve">ечение финансовой стабильности, внедрения принципов повышения эффективности бюджетных расходов и обеспечила преемственность мероприятий, обозначенных в бюджетной политике </w:t>
      </w:r>
      <w:proofErr w:type="gramStart"/>
      <w:r w:rsidR="005809C7" w:rsidRPr="009804FC">
        <w:rPr>
          <w:bCs/>
          <w:iCs/>
          <w:sz w:val="28"/>
          <w:szCs w:val="28"/>
        </w:rPr>
        <w:t>в</w:t>
      </w:r>
      <w:proofErr w:type="gramEnd"/>
      <w:r w:rsidR="005809C7" w:rsidRPr="009804FC">
        <w:rPr>
          <w:bCs/>
          <w:iCs/>
          <w:sz w:val="28"/>
          <w:szCs w:val="28"/>
        </w:rPr>
        <w:t xml:space="preserve"> </w:t>
      </w:r>
      <w:proofErr w:type="gramStart"/>
      <w:r w:rsidR="005809C7" w:rsidRPr="009804FC">
        <w:rPr>
          <w:bCs/>
          <w:iCs/>
          <w:sz w:val="28"/>
          <w:szCs w:val="28"/>
        </w:rPr>
        <w:t>предыдущие годы, а именно: выявление внутренних резервов в расходах бюджета с целью их перераспределения в пользу приоритетных направлений, в том числе задач, обозначенных в указах Президента Российской Федерации; привлечение дополнительных средств в  бюджет</w:t>
      </w:r>
      <w:r w:rsidR="00E444A8">
        <w:rPr>
          <w:bCs/>
          <w:iCs/>
          <w:sz w:val="28"/>
          <w:szCs w:val="28"/>
        </w:rPr>
        <w:t xml:space="preserve"> округа</w:t>
      </w:r>
      <w:r w:rsidR="005809C7" w:rsidRPr="009804FC">
        <w:rPr>
          <w:bCs/>
          <w:iCs/>
          <w:sz w:val="28"/>
          <w:szCs w:val="28"/>
        </w:rPr>
        <w:t>; исполнение бюдж</w:t>
      </w:r>
      <w:bookmarkStart w:id="0" w:name="_GoBack"/>
      <w:bookmarkEnd w:id="0"/>
      <w:r w:rsidR="005809C7" w:rsidRPr="009804FC">
        <w:rPr>
          <w:bCs/>
          <w:iCs/>
          <w:sz w:val="28"/>
          <w:szCs w:val="28"/>
        </w:rPr>
        <w:t xml:space="preserve">ета через реализацию муниципальных программ и активная работа по повышению открытости и прозрачности бюджета и бюджетного процесса. </w:t>
      </w:r>
      <w:proofErr w:type="gramEnd"/>
    </w:p>
    <w:p w:rsidR="009E6677" w:rsidRPr="009804FC" w:rsidRDefault="009E6677" w:rsidP="009E6677">
      <w:pPr>
        <w:pStyle w:val="3"/>
        <w:tabs>
          <w:tab w:val="left" w:pos="0"/>
        </w:tabs>
        <w:spacing w:before="0" w:after="0" w:line="360" w:lineRule="auto"/>
        <w:ind w:firstLine="709"/>
        <w:rPr>
          <w:b w:val="0"/>
          <w:bCs w:val="0"/>
          <w:i w:val="0"/>
          <w:iCs w:val="0"/>
          <w:sz w:val="28"/>
          <w:szCs w:val="28"/>
        </w:rPr>
      </w:pPr>
      <w:r w:rsidRPr="009804FC">
        <w:rPr>
          <w:b w:val="0"/>
          <w:bCs w:val="0"/>
          <w:i w:val="0"/>
          <w:iCs w:val="0"/>
          <w:sz w:val="28"/>
          <w:szCs w:val="28"/>
        </w:rPr>
        <w:t xml:space="preserve">Социально-экономическое положение района в 2020 году отмечается отрицательной динамикой ряда ключевых показателей. 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В течение года крупными и средними предприятиями Шарыповского района отгружено продукции (выполнено работ, оказано услуг) собственного производства в сумме 14,3 млрд. рублей, что ниже предыдущего года на 0,7 млрд. рублей или  на 5%. 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Ведущее место в промышленной отрасли по удельному весу занимает раздел «Обеспечение электрической энергией, газом и паром; </w:t>
      </w:r>
      <w:r w:rsidRPr="009804FC">
        <w:lastRenderedPageBreak/>
        <w:t>кондиционирование воздуха», предприятиями данной отрасли отгружено продукции на сумму 10 млрд. рублей, что составляет 70% от всей отгруженной продукции. Выработка электроэнергии по сравнению с прошлым годом уменьшилась на 33% и составила 4 339 млн. к Вт</w:t>
      </w:r>
      <w:proofErr w:type="gramStart"/>
      <w:r w:rsidRPr="009804FC">
        <w:t>.ч</w:t>
      </w:r>
      <w:proofErr w:type="gramEnd"/>
      <w:r w:rsidRPr="009804FC">
        <w:t xml:space="preserve">, полезный отпуск </w:t>
      </w:r>
      <w:proofErr w:type="spellStart"/>
      <w:r w:rsidRPr="009804FC">
        <w:t>теплоэнергии</w:t>
      </w:r>
      <w:proofErr w:type="spellEnd"/>
      <w:r w:rsidRPr="009804FC">
        <w:t xml:space="preserve"> снизился на 9% и составил 592 тыс. Гкал.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Предприятиями добывающей отрасли  отгружено продукции на сумму 3,5 млрд. рублей, что составит 25% от всей отгруженной продукции в районе. Добыча угля по сравнению с прошлым годом по предварительной оценке уменьшилась на 19% и составила 4,1 млн. тонн. </w:t>
      </w:r>
    </w:p>
    <w:p w:rsidR="004E6B99" w:rsidRPr="009804FC" w:rsidRDefault="004E6B99" w:rsidP="004E6B99">
      <w:pPr>
        <w:pStyle w:val="aa"/>
        <w:spacing w:after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Численность постоянного населения Шарыповского района на 1 января 2021 года снизилась и составила 13 648 человек. За отчетный год естественная убыль населения составила 134 человека,  миграционный отток - 106 человек. </w:t>
      </w:r>
    </w:p>
    <w:p w:rsidR="004E6B99" w:rsidRPr="009804FC" w:rsidRDefault="004E6B99" w:rsidP="005809C7">
      <w:pPr>
        <w:pStyle w:val="2"/>
        <w:keepNext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Объем инвестиций в основной капитал по крупным и средним организациям района снизился на 49% и составил 8,7 млрд. рублей, </w:t>
      </w:r>
    </w:p>
    <w:p w:rsidR="004E6B99" w:rsidRPr="009804FC" w:rsidRDefault="004E6B99" w:rsidP="004E6B99">
      <w:pPr>
        <w:pStyle w:val="2"/>
        <w:keepNext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По итогам 2020 года введено общей площади жилых домов 4 651 кв. метров, что на 66,2% ниже предыдущего года (7 025 кв. метров). </w:t>
      </w:r>
    </w:p>
    <w:p w:rsidR="004E6B99" w:rsidRPr="009804FC" w:rsidRDefault="004E6B99" w:rsidP="004E6B99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Среднемесячная начисленная заработная плата в расчете на одного работника организаций составила  50 462 рублей, что на 2% ниже прошлого года (в 2019 году – 51 268 рублей). </w:t>
      </w:r>
    </w:p>
    <w:p w:rsidR="005809C7" w:rsidRPr="009804FC" w:rsidRDefault="005809C7" w:rsidP="004E6B99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202</w:t>
      </w:r>
      <w:r w:rsidR="004E6B99" w:rsidRPr="009804FC">
        <w:rPr>
          <w:sz w:val="28"/>
          <w:szCs w:val="28"/>
        </w:rPr>
        <w:t>1</w:t>
      </w:r>
      <w:r w:rsidRPr="009804FC">
        <w:rPr>
          <w:sz w:val="28"/>
          <w:szCs w:val="28"/>
        </w:rPr>
        <w:t xml:space="preserve"> года отсутствует. </w:t>
      </w:r>
    </w:p>
    <w:p w:rsidR="005E5D85" w:rsidRPr="009804FC" w:rsidRDefault="004E6B99" w:rsidP="005E5D85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Для района </w:t>
      </w:r>
      <w:r w:rsidR="005E5D85" w:rsidRPr="009804FC">
        <w:rPr>
          <w:sz w:val="28"/>
          <w:szCs w:val="28"/>
        </w:rPr>
        <w:t xml:space="preserve">2020 год прошел в условиях финансовой неустойчивости и напряженности, во многом повторяя ситуацию 2016-2017 годов. Сложности возникли как под влиянием внешних факторов, так и тесно связанных с ними внутренних негативных моментов: снижение производственных показателей, ухудшение финансовых результатов деятельности филиала «Березовская ГРЭС» ПАО «ЮНИПРО» и АО «Разрез Березовский». Все эти факторы в совокупности оказали значительное влияние на сокращение запланированных доходов от этих предприятий. При первоначальном плане </w:t>
      </w:r>
      <w:r w:rsidR="005E5D85" w:rsidRPr="009804FC">
        <w:rPr>
          <w:sz w:val="28"/>
          <w:szCs w:val="28"/>
        </w:rPr>
        <w:lastRenderedPageBreak/>
        <w:t>налоговых и неналоговых доходов в 372 млн</w:t>
      </w:r>
      <w:proofErr w:type="gramStart"/>
      <w:r w:rsidR="005E5D85" w:rsidRPr="009804FC">
        <w:rPr>
          <w:sz w:val="28"/>
          <w:szCs w:val="28"/>
        </w:rPr>
        <w:t>.р</w:t>
      </w:r>
      <w:proofErr w:type="gramEnd"/>
      <w:r w:rsidR="005E5D85" w:rsidRPr="009804FC">
        <w:rPr>
          <w:sz w:val="28"/>
          <w:szCs w:val="28"/>
        </w:rPr>
        <w:t xml:space="preserve">ублей, фактически поступило 332 млн.рублей ( </w:t>
      </w:r>
      <w:r w:rsidR="005E5D85" w:rsidRPr="009804FC">
        <w:rPr>
          <w:i/>
          <w:sz w:val="28"/>
          <w:szCs w:val="28"/>
        </w:rPr>
        <w:t>- 40 млн рублей</w:t>
      </w:r>
      <w:r w:rsidR="005E5D85" w:rsidRPr="009804FC">
        <w:rPr>
          <w:sz w:val="28"/>
          <w:szCs w:val="28"/>
        </w:rPr>
        <w:t>).</w:t>
      </w:r>
    </w:p>
    <w:p w:rsidR="005E5D85" w:rsidRPr="009804FC" w:rsidRDefault="005E5D85" w:rsidP="005E5D85">
      <w:pPr>
        <w:spacing w:after="12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Основными источниками налоговых и неналоговых доходов районного бюджета </w:t>
      </w:r>
      <w:proofErr w:type="gramStart"/>
      <w:r w:rsidRPr="009804FC">
        <w:rPr>
          <w:sz w:val="28"/>
          <w:szCs w:val="28"/>
        </w:rPr>
        <w:t>по прежнему</w:t>
      </w:r>
      <w:proofErr w:type="gramEnd"/>
      <w:r w:rsidRPr="009804FC">
        <w:rPr>
          <w:sz w:val="28"/>
          <w:szCs w:val="28"/>
        </w:rPr>
        <w:t xml:space="preserve"> являются поступления налога на прибыль организаций и НДФЛ. По итогам 2020 года они составляют 80% указанных доходов (</w:t>
      </w:r>
      <w:r w:rsidRPr="009804FC">
        <w:rPr>
          <w:i/>
          <w:sz w:val="28"/>
          <w:szCs w:val="28"/>
        </w:rPr>
        <w:t>2019– 85%</w:t>
      </w:r>
      <w:r w:rsidRPr="009804FC">
        <w:rPr>
          <w:sz w:val="28"/>
          <w:szCs w:val="28"/>
        </w:rPr>
        <w:t xml:space="preserve">). </w:t>
      </w:r>
    </w:p>
    <w:p w:rsidR="003011FC" w:rsidRPr="009804FC" w:rsidRDefault="003011F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Расходы бюджета</w:t>
      </w:r>
      <w:r w:rsidR="00CB395F" w:rsidRPr="00CB395F">
        <w:rPr>
          <w:sz w:val="28"/>
          <w:szCs w:val="28"/>
        </w:rPr>
        <w:t xml:space="preserve"> </w:t>
      </w:r>
      <w:r w:rsidR="00CB395F">
        <w:rPr>
          <w:sz w:val="28"/>
          <w:szCs w:val="28"/>
        </w:rPr>
        <w:t>округа</w:t>
      </w:r>
      <w:r w:rsidRPr="009804FC">
        <w:rPr>
          <w:sz w:val="28"/>
          <w:szCs w:val="28"/>
        </w:rPr>
        <w:t xml:space="preserve"> по функциональному разрезу распределились следующим образом: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</w:t>
      </w:r>
      <w:r w:rsidR="000A0616" w:rsidRPr="009804FC">
        <w:rPr>
          <w:sz w:val="28"/>
          <w:szCs w:val="28"/>
        </w:rPr>
        <w:t xml:space="preserve">отрасли социальной сферы – </w:t>
      </w:r>
      <w:r w:rsidR="00CB395F">
        <w:rPr>
          <w:sz w:val="28"/>
          <w:szCs w:val="28"/>
        </w:rPr>
        <w:t xml:space="preserve">640,3 </w:t>
      </w:r>
      <w:r w:rsidR="000A0616" w:rsidRPr="009804FC">
        <w:rPr>
          <w:sz w:val="28"/>
          <w:szCs w:val="28"/>
        </w:rPr>
        <w:t xml:space="preserve">млн. рублей или </w:t>
      </w:r>
      <w:r w:rsidR="00CB395F">
        <w:rPr>
          <w:sz w:val="28"/>
          <w:szCs w:val="28"/>
        </w:rPr>
        <w:t>62,8</w:t>
      </w:r>
      <w:r w:rsidRPr="009804FC">
        <w:rPr>
          <w:sz w:val="28"/>
          <w:szCs w:val="28"/>
        </w:rPr>
        <w:t xml:space="preserve"> %, включающие в себя образование, культуру, социальную политику, физическую культуру и спорт;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- отрас</w:t>
      </w:r>
      <w:r w:rsidR="000A0616" w:rsidRPr="009804FC">
        <w:rPr>
          <w:sz w:val="28"/>
          <w:szCs w:val="28"/>
        </w:rPr>
        <w:t xml:space="preserve">ли национальной экономики – </w:t>
      </w:r>
      <w:r w:rsidR="004B1B31" w:rsidRPr="009804FC">
        <w:rPr>
          <w:sz w:val="28"/>
          <w:szCs w:val="28"/>
        </w:rPr>
        <w:t>7</w:t>
      </w:r>
      <w:r w:rsidR="00CB395F">
        <w:rPr>
          <w:sz w:val="28"/>
          <w:szCs w:val="28"/>
        </w:rPr>
        <w:t>4,9</w:t>
      </w:r>
      <w:r w:rsidR="000A0616" w:rsidRPr="009804FC">
        <w:rPr>
          <w:sz w:val="28"/>
          <w:szCs w:val="28"/>
        </w:rPr>
        <w:t xml:space="preserve"> млн. рублей или </w:t>
      </w:r>
      <w:r w:rsidR="00CB395F">
        <w:rPr>
          <w:sz w:val="28"/>
          <w:szCs w:val="28"/>
        </w:rPr>
        <w:t>7,3</w:t>
      </w:r>
      <w:r w:rsidRPr="009804FC">
        <w:rPr>
          <w:sz w:val="28"/>
          <w:szCs w:val="28"/>
        </w:rPr>
        <w:t xml:space="preserve"> %, которые включают в себя сельское хозяйство, транспорт, водное хозяйство, дорожное хозяйство;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- прочие отрасли</w:t>
      </w:r>
      <w:r w:rsidR="000A0616" w:rsidRPr="009804FC">
        <w:rPr>
          <w:sz w:val="28"/>
          <w:szCs w:val="28"/>
        </w:rPr>
        <w:t xml:space="preserve"> – </w:t>
      </w:r>
      <w:r w:rsidR="00CB395F">
        <w:rPr>
          <w:sz w:val="28"/>
          <w:szCs w:val="28"/>
        </w:rPr>
        <w:t>304,3</w:t>
      </w:r>
      <w:r w:rsidR="000A0616" w:rsidRPr="009804FC">
        <w:rPr>
          <w:sz w:val="28"/>
          <w:szCs w:val="28"/>
        </w:rPr>
        <w:t xml:space="preserve"> млн. рублей или </w:t>
      </w:r>
      <w:r w:rsidR="003E1C61" w:rsidRPr="009804FC">
        <w:rPr>
          <w:sz w:val="28"/>
          <w:szCs w:val="28"/>
        </w:rPr>
        <w:t>2</w:t>
      </w:r>
      <w:r w:rsidR="00CB395F">
        <w:rPr>
          <w:sz w:val="28"/>
          <w:szCs w:val="28"/>
        </w:rPr>
        <w:t>9,9</w:t>
      </w:r>
      <w:r w:rsidRPr="009804FC">
        <w:rPr>
          <w:sz w:val="28"/>
          <w:szCs w:val="28"/>
        </w:rPr>
        <w:t xml:space="preserve"> %, включающие правоохранительную деятельность, национальную оборону,</w:t>
      </w:r>
      <w:r w:rsidR="003E1C61" w:rsidRPr="009804FC">
        <w:rPr>
          <w:sz w:val="28"/>
          <w:szCs w:val="28"/>
        </w:rPr>
        <w:t xml:space="preserve"> жилищно-коммунальное хозяйство,</w:t>
      </w:r>
      <w:r w:rsidR="00CB395F">
        <w:rPr>
          <w:sz w:val="28"/>
          <w:szCs w:val="28"/>
        </w:rPr>
        <w:t xml:space="preserve"> общегосударственные вопросы.</w:t>
      </w:r>
      <w:r w:rsidRPr="009804FC">
        <w:rPr>
          <w:sz w:val="28"/>
          <w:szCs w:val="28"/>
        </w:rPr>
        <w:t xml:space="preserve"> </w:t>
      </w:r>
    </w:p>
    <w:p w:rsidR="00A127B9" w:rsidRPr="009804FC" w:rsidRDefault="00A127B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 Как и в про</w:t>
      </w:r>
      <w:r w:rsidR="004B1B31" w:rsidRPr="009804FC">
        <w:rPr>
          <w:sz w:val="28"/>
          <w:szCs w:val="28"/>
        </w:rPr>
        <w:t>шлые годы, бюджет</w:t>
      </w:r>
      <w:r w:rsidR="00CB395F">
        <w:rPr>
          <w:sz w:val="28"/>
          <w:szCs w:val="28"/>
        </w:rPr>
        <w:t xml:space="preserve"> округа в 2021</w:t>
      </w:r>
      <w:r w:rsidRPr="009804FC">
        <w:rPr>
          <w:sz w:val="28"/>
          <w:szCs w:val="28"/>
        </w:rPr>
        <w:t xml:space="preserve"> году </w:t>
      </w:r>
      <w:r w:rsidR="00B95758" w:rsidRPr="009804FC">
        <w:rPr>
          <w:sz w:val="28"/>
          <w:szCs w:val="28"/>
        </w:rPr>
        <w:t>сохранил свою</w:t>
      </w:r>
      <w:r w:rsidRPr="009804FC">
        <w:rPr>
          <w:sz w:val="28"/>
          <w:szCs w:val="28"/>
        </w:rPr>
        <w:t xml:space="preserve"> социальную направленность.</w:t>
      </w:r>
    </w:p>
    <w:p w:rsidR="00CD5D7D" w:rsidRPr="009804FC" w:rsidRDefault="00B9575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В </w:t>
      </w:r>
      <w:r w:rsidR="00CD5D7D" w:rsidRPr="009804FC">
        <w:rPr>
          <w:sz w:val="28"/>
          <w:szCs w:val="28"/>
        </w:rPr>
        <w:t>бюджет</w:t>
      </w:r>
      <w:r w:rsidRPr="009804FC">
        <w:rPr>
          <w:sz w:val="28"/>
          <w:szCs w:val="28"/>
        </w:rPr>
        <w:t>е</w:t>
      </w:r>
      <w:r w:rsidR="00CB395F">
        <w:rPr>
          <w:sz w:val="28"/>
          <w:szCs w:val="28"/>
        </w:rPr>
        <w:t xml:space="preserve"> округа</w:t>
      </w:r>
      <w:r w:rsidR="004B1B31" w:rsidRPr="009804FC">
        <w:rPr>
          <w:sz w:val="28"/>
          <w:szCs w:val="28"/>
        </w:rPr>
        <w:t xml:space="preserve"> реализовывалось 10</w:t>
      </w:r>
      <w:r w:rsidR="00CD5D7D" w:rsidRPr="009804FC">
        <w:rPr>
          <w:sz w:val="28"/>
          <w:szCs w:val="28"/>
        </w:rPr>
        <w:t xml:space="preserve"> муниципальных программ, доля программных расходов составила 9</w:t>
      </w:r>
      <w:r w:rsidR="00CB395F">
        <w:rPr>
          <w:sz w:val="28"/>
          <w:szCs w:val="28"/>
        </w:rPr>
        <w:t>3,2</w:t>
      </w:r>
      <w:r w:rsidR="00CD5D7D" w:rsidRPr="009804FC">
        <w:rPr>
          <w:sz w:val="28"/>
          <w:szCs w:val="28"/>
        </w:rPr>
        <w:t>%.</w:t>
      </w:r>
      <w:r w:rsidR="008C4EE0" w:rsidRPr="009804FC">
        <w:rPr>
          <w:sz w:val="28"/>
          <w:szCs w:val="28"/>
        </w:rPr>
        <w:t xml:space="preserve"> Установленные муниципальными программами показатели результативности на </w:t>
      </w:r>
      <w:r w:rsidR="005E5D85" w:rsidRPr="00CB395F">
        <w:rPr>
          <w:sz w:val="28"/>
          <w:szCs w:val="28"/>
          <w:highlight w:val="yellow"/>
        </w:rPr>
        <w:t>79</w:t>
      </w:r>
      <w:r w:rsidR="008C4EE0" w:rsidRPr="009804FC">
        <w:rPr>
          <w:sz w:val="28"/>
          <w:szCs w:val="28"/>
        </w:rPr>
        <w:t>% были достигнуты или превысили плановые показатели.</w:t>
      </w:r>
    </w:p>
    <w:p w:rsidR="00B038B7" w:rsidRPr="009804FC" w:rsidRDefault="00B038B7" w:rsidP="005809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 течение 20</w:t>
      </w:r>
      <w:r w:rsidR="00CB395F">
        <w:rPr>
          <w:sz w:val="28"/>
          <w:szCs w:val="28"/>
        </w:rPr>
        <w:t>21</w:t>
      </w:r>
      <w:r w:rsidRPr="009804FC">
        <w:rPr>
          <w:sz w:val="28"/>
          <w:szCs w:val="28"/>
        </w:rPr>
        <w:t xml:space="preserve"> года проведено </w:t>
      </w:r>
      <w:r w:rsidR="00CB395F">
        <w:rPr>
          <w:sz w:val="28"/>
          <w:szCs w:val="28"/>
        </w:rPr>
        <w:t>96</w:t>
      </w:r>
      <w:r w:rsidRPr="009804FC">
        <w:rPr>
          <w:sz w:val="28"/>
          <w:szCs w:val="28"/>
        </w:rPr>
        <w:t xml:space="preserve"> </w:t>
      </w:r>
      <w:proofErr w:type="spellStart"/>
      <w:r w:rsidRPr="009804FC">
        <w:rPr>
          <w:sz w:val="28"/>
          <w:szCs w:val="28"/>
        </w:rPr>
        <w:t>досуговых</w:t>
      </w:r>
      <w:proofErr w:type="spellEnd"/>
      <w:r w:rsidRPr="009804FC">
        <w:rPr>
          <w:sz w:val="28"/>
          <w:szCs w:val="28"/>
        </w:rPr>
        <w:t xml:space="preserve">, культурных, спортивных, </w:t>
      </w:r>
      <w:proofErr w:type="spellStart"/>
      <w:r w:rsidRPr="009804FC">
        <w:rPr>
          <w:sz w:val="28"/>
          <w:szCs w:val="28"/>
        </w:rPr>
        <w:t>профориентационных</w:t>
      </w:r>
      <w:proofErr w:type="spellEnd"/>
      <w:r w:rsidRPr="009804FC">
        <w:rPr>
          <w:sz w:val="28"/>
          <w:szCs w:val="28"/>
        </w:rPr>
        <w:t xml:space="preserve">, </w:t>
      </w:r>
      <w:proofErr w:type="spellStart"/>
      <w:r w:rsidRPr="009804FC">
        <w:rPr>
          <w:sz w:val="28"/>
          <w:szCs w:val="28"/>
        </w:rPr>
        <w:t>антинаркотических</w:t>
      </w:r>
      <w:proofErr w:type="spellEnd"/>
      <w:r w:rsidRPr="009804FC">
        <w:rPr>
          <w:sz w:val="28"/>
          <w:szCs w:val="28"/>
        </w:rPr>
        <w:t xml:space="preserve"> мероприятий с молодежью района. Количество </w:t>
      </w:r>
      <w:proofErr w:type="gramStart"/>
      <w:r w:rsidRPr="009804FC">
        <w:rPr>
          <w:sz w:val="28"/>
          <w:szCs w:val="28"/>
        </w:rPr>
        <w:t>молодых граждан, принявших участие в мероприятиях составило</w:t>
      </w:r>
      <w:proofErr w:type="gramEnd"/>
      <w:r w:rsidRPr="009804FC">
        <w:rPr>
          <w:sz w:val="28"/>
          <w:szCs w:val="28"/>
        </w:rPr>
        <w:t xml:space="preserve"> 1</w:t>
      </w:r>
      <w:r w:rsidR="00CB395F">
        <w:rPr>
          <w:sz w:val="28"/>
          <w:szCs w:val="28"/>
        </w:rPr>
        <w:t>780</w:t>
      </w:r>
      <w:r w:rsidRPr="009804FC">
        <w:rPr>
          <w:sz w:val="28"/>
          <w:szCs w:val="28"/>
        </w:rPr>
        <w:t xml:space="preserve"> человек.</w:t>
      </w:r>
    </w:p>
    <w:p w:rsidR="00994632" w:rsidRPr="009804FC" w:rsidRDefault="0077494F" w:rsidP="005809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rFonts w:eastAsia="Calibri"/>
          <w:sz w:val="28"/>
          <w:szCs w:val="28"/>
          <w:lang w:eastAsia="en-US"/>
        </w:rPr>
        <w:t>В образовательных учреждениях п</w:t>
      </w:r>
      <w:r w:rsidR="00B038B7" w:rsidRPr="009804FC">
        <w:rPr>
          <w:rFonts w:eastAsia="Calibri"/>
          <w:sz w:val="28"/>
          <w:szCs w:val="28"/>
          <w:lang w:eastAsia="en-US"/>
        </w:rPr>
        <w:t>роведен</w:t>
      </w:r>
      <w:r w:rsidR="004B1B31" w:rsidRPr="009804FC">
        <w:rPr>
          <w:rFonts w:eastAsia="Calibri"/>
          <w:sz w:val="28"/>
          <w:szCs w:val="28"/>
          <w:lang w:eastAsia="en-US"/>
        </w:rPr>
        <w:t>ы</w:t>
      </w:r>
      <w:r w:rsidR="00B038B7" w:rsidRPr="009804FC">
        <w:rPr>
          <w:rFonts w:eastAsia="Calibri"/>
          <w:sz w:val="28"/>
          <w:szCs w:val="28"/>
          <w:lang w:eastAsia="en-US"/>
        </w:rPr>
        <w:t xml:space="preserve"> необходимые</w:t>
      </w:r>
      <w:r w:rsidRPr="009804FC">
        <w:rPr>
          <w:rFonts w:eastAsia="Calibri"/>
          <w:sz w:val="28"/>
          <w:szCs w:val="28"/>
          <w:lang w:eastAsia="en-US"/>
        </w:rPr>
        <w:t xml:space="preserve"> ремонт</w:t>
      </w:r>
      <w:r w:rsidR="00B038B7" w:rsidRPr="009804FC">
        <w:rPr>
          <w:rFonts w:eastAsia="Calibri"/>
          <w:sz w:val="28"/>
          <w:szCs w:val="28"/>
          <w:lang w:eastAsia="en-US"/>
        </w:rPr>
        <w:t>ы</w:t>
      </w:r>
      <w:r w:rsidR="00994632" w:rsidRPr="009804FC">
        <w:rPr>
          <w:rFonts w:eastAsia="Calibri"/>
          <w:sz w:val="28"/>
          <w:szCs w:val="28"/>
          <w:lang w:eastAsia="en-US"/>
        </w:rPr>
        <w:t>,</w:t>
      </w:r>
      <w:r w:rsidRPr="009804FC">
        <w:rPr>
          <w:rFonts w:eastAsia="Calibri"/>
          <w:sz w:val="28"/>
          <w:szCs w:val="28"/>
          <w:lang w:eastAsia="en-US"/>
        </w:rPr>
        <w:t xml:space="preserve"> для </w:t>
      </w:r>
      <w:r w:rsidR="00994632" w:rsidRPr="009804FC">
        <w:rPr>
          <w:rFonts w:eastAsia="Calibri"/>
          <w:sz w:val="28"/>
          <w:szCs w:val="28"/>
          <w:lang w:eastAsia="en-US"/>
        </w:rPr>
        <w:t xml:space="preserve">общеобразовательных </w:t>
      </w:r>
      <w:r w:rsidRPr="009804FC">
        <w:rPr>
          <w:rFonts w:eastAsia="Calibri"/>
          <w:sz w:val="28"/>
          <w:szCs w:val="28"/>
          <w:lang w:eastAsia="en-US"/>
        </w:rPr>
        <w:t xml:space="preserve">учреждений </w:t>
      </w:r>
      <w:r w:rsidRPr="009804FC">
        <w:rPr>
          <w:sz w:val="28"/>
          <w:szCs w:val="28"/>
        </w:rPr>
        <w:t>приобретено учебное</w:t>
      </w:r>
      <w:r w:rsidR="00994632" w:rsidRPr="009804FC">
        <w:rPr>
          <w:sz w:val="28"/>
          <w:szCs w:val="28"/>
        </w:rPr>
        <w:t xml:space="preserve">, спортивное, технологическое </w:t>
      </w:r>
      <w:r w:rsidRPr="009804FC">
        <w:rPr>
          <w:sz w:val="28"/>
          <w:szCs w:val="28"/>
        </w:rPr>
        <w:t>оборудование</w:t>
      </w:r>
      <w:r w:rsidR="00B038B7" w:rsidRPr="009804FC">
        <w:rPr>
          <w:sz w:val="28"/>
          <w:szCs w:val="28"/>
        </w:rPr>
        <w:t xml:space="preserve">, для </w:t>
      </w:r>
      <w:r w:rsidR="00994632" w:rsidRPr="009804FC">
        <w:rPr>
          <w:sz w:val="28"/>
          <w:szCs w:val="28"/>
        </w:rPr>
        <w:t>дошкольных учреждений приобретено оборудование для игровых комнат, конструкторы, развивающие игрушки.</w:t>
      </w:r>
    </w:p>
    <w:p w:rsidR="009313C3" w:rsidRPr="009804FC" w:rsidRDefault="00376DC4" w:rsidP="005809C7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804FC">
        <w:rPr>
          <w:rFonts w:eastAsia="Calibri"/>
          <w:sz w:val="28"/>
          <w:szCs w:val="28"/>
          <w:lang w:eastAsia="en-US"/>
        </w:rPr>
        <w:lastRenderedPageBreak/>
        <w:t>За счет средств краевого бюджета о</w:t>
      </w:r>
      <w:r w:rsidR="0042703A" w:rsidRPr="009804FC">
        <w:rPr>
          <w:rFonts w:eastAsia="Calibri"/>
          <w:sz w:val="28"/>
          <w:szCs w:val="28"/>
          <w:lang w:eastAsia="en-US"/>
        </w:rPr>
        <w:t xml:space="preserve">существлен ремонт автомобильных дорог общего пользования местного значения </w:t>
      </w:r>
      <w:r w:rsidR="009313C3" w:rsidRPr="009804FC">
        <w:rPr>
          <w:rFonts w:eastAsia="Calibri"/>
          <w:sz w:val="28"/>
          <w:szCs w:val="28"/>
          <w:lang w:eastAsia="en-US"/>
        </w:rPr>
        <w:t xml:space="preserve">на сумму </w:t>
      </w:r>
      <w:r w:rsidR="00CB395F">
        <w:rPr>
          <w:rFonts w:eastAsia="Calibri"/>
          <w:sz w:val="28"/>
          <w:szCs w:val="28"/>
          <w:lang w:eastAsia="en-US"/>
        </w:rPr>
        <w:t>35,8</w:t>
      </w:r>
      <w:r w:rsidR="000A39F5" w:rsidRPr="009804FC">
        <w:rPr>
          <w:rFonts w:eastAsia="Calibri"/>
          <w:sz w:val="28"/>
          <w:szCs w:val="28"/>
          <w:lang w:eastAsia="en-US"/>
        </w:rPr>
        <w:t xml:space="preserve"> </w:t>
      </w:r>
      <w:r w:rsidR="0042703A" w:rsidRPr="009804FC">
        <w:rPr>
          <w:rFonts w:eastAsia="Calibri"/>
          <w:sz w:val="28"/>
          <w:szCs w:val="28"/>
          <w:lang w:eastAsia="en-US"/>
        </w:rPr>
        <w:t>млн</w:t>
      </w:r>
      <w:proofErr w:type="gramStart"/>
      <w:r w:rsidR="0042703A" w:rsidRPr="009804FC">
        <w:rPr>
          <w:rFonts w:eastAsia="Calibri"/>
          <w:sz w:val="28"/>
          <w:szCs w:val="28"/>
          <w:lang w:eastAsia="en-US"/>
        </w:rPr>
        <w:t>.р</w:t>
      </w:r>
      <w:proofErr w:type="gramEnd"/>
      <w:r w:rsidR="0042703A" w:rsidRPr="009804FC">
        <w:rPr>
          <w:rFonts w:eastAsia="Calibri"/>
          <w:sz w:val="28"/>
          <w:szCs w:val="28"/>
          <w:lang w:eastAsia="en-US"/>
        </w:rPr>
        <w:t>ублей</w:t>
      </w:r>
      <w:r w:rsidRPr="009804FC">
        <w:rPr>
          <w:rFonts w:eastAsia="Calibri"/>
          <w:sz w:val="28"/>
          <w:szCs w:val="28"/>
          <w:lang w:eastAsia="en-US"/>
        </w:rPr>
        <w:t>.</w:t>
      </w:r>
      <w:r w:rsidR="0042703A" w:rsidRPr="009804FC">
        <w:rPr>
          <w:rFonts w:eastAsia="Calibri"/>
          <w:sz w:val="28"/>
          <w:szCs w:val="28"/>
          <w:lang w:eastAsia="en-US"/>
        </w:rPr>
        <w:t xml:space="preserve"> </w:t>
      </w:r>
    </w:p>
    <w:p w:rsidR="006266B6" w:rsidRPr="009804FC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Ис</w:t>
      </w:r>
      <w:r w:rsidR="00D552A8" w:rsidRPr="009804FC">
        <w:rPr>
          <w:sz w:val="28"/>
          <w:szCs w:val="28"/>
        </w:rPr>
        <w:t xml:space="preserve">полнение бюджета </w:t>
      </w:r>
      <w:r w:rsidR="00CB395F">
        <w:rPr>
          <w:sz w:val="28"/>
          <w:szCs w:val="28"/>
        </w:rPr>
        <w:t>округа в 2021</w:t>
      </w:r>
      <w:r w:rsidRPr="009804FC">
        <w:rPr>
          <w:sz w:val="28"/>
          <w:szCs w:val="28"/>
        </w:rPr>
        <w:t xml:space="preserve"> году сложилось на следующем уровне:</w:t>
      </w:r>
    </w:p>
    <w:p w:rsidR="006266B6" w:rsidRPr="009804FC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Доходы – </w:t>
      </w:r>
      <w:r w:rsidR="00CB395F">
        <w:rPr>
          <w:sz w:val="28"/>
          <w:szCs w:val="28"/>
        </w:rPr>
        <w:t>982</w:t>
      </w:r>
      <w:r w:rsidRPr="009804FC">
        <w:rPr>
          <w:sz w:val="28"/>
          <w:szCs w:val="28"/>
        </w:rPr>
        <w:t xml:space="preserve"> млн. рублей, или </w:t>
      </w:r>
      <w:r w:rsidR="00CB395F">
        <w:rPr>
          <w:sz w:val="28"/>
          <w:szCs w:val="28"/>
        </w:rPr>
        <w:t>99,8</w:t>
      </w:r>
      <w:r w:rsidRPr="009804FC">
        <w:rPr>
          <w:sz w:val="28"/>
          <w:szCs w:val="28"/>
        </w:rPr>
        <w:t>% к плановым назначениям;</w:t>
      </w:r>
    </w:p>
    <w:p w:rsidR="006266B6" w:rsidRPr="009804FC" w:rsidRDefault="00034A9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Расходы – </w:t>
      </w:r>
      <w:r w:rsidR="00CB395F">
        <w:rPr>
          <w:sz w:val="28"/>
          <w:szCs w:val="28"/>
        </w:rPr>
        <w:t>1 019,5</w:t>
      </w:r>
      <w:r w:rsidR="006266B6" w:rsidRPr="009804FC">
        <w:rPr>
          <w:sz w:val="28"/>
          <w:szCs w:val="28"/>
        </w:rPr>
        <w:t xml:space="preserve"> млн. рублей, или </w:t>
      </w:r>
      <w:r w:rsidR="00CB395F">
        <w:rPr>
          <w:sz w:val="28"/>
          <w:szCs w:val="28"/>
        </w:rPr>
        <w:t>98,5</w:t>
      </w:r>
      <w:r w:rsidR="005B7266" w:rsidRPr="009804FC">
        <w:rPr>
          <w:sz w:val="28"/>
          <w:szCs w:val="28"/>
        </w:rPr>
        <w:t>% к плановым назначениям;</w:t>
      </w:r>
    </w:p>
    <w:p w:rsidR="006266B6" w:rsidRDefault="000A39F5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Дефицит</w:t>
      </w:r>
      <w:r w:rsidR="006266B6" w:rsidRPr="009804FC">
        <w:rPr>
          <w:sz w:val="28"/>
          <w:szCs w:val="28"/>
        </w:rPr>
        <w:t xml:space="preserve"> бюджета </w:t>
      </w:r>
      <w:r w:rsidR="00034A90" w:rsidRPr="009804FC">
        <w:rPr>
          <w:sz w:val="28"/>
          <w:szCs w:val="28"/>
        </w:rPr>
        <w:t xml:space="preserve">составил </w:t>
      </w:r>
      <w:r w:rsidR="00CB395F">
        <w:rPr>
          <w:sz w:val="28"/>
          <w:szCs w:val="28"/>
        </w:rPr>
        <w:t>37,5</w:t>
      </w:r>
      <w:r w:rsidR="00FA1A4E" w:rsidRPr="009804FC">
        <w:rPr>
          <w:sz w:val="28"/>
          <w:szCs w:val="28"/>
        </w:rPr>
        <w:t xml:space="preserve"> </w:t>
      </w:r>
      <w:r w:rsidR="006266B6" w:rsidRPr="009804FC">
        <w:rPr>
          <w:sz w:val="28"/>
          <w:szCs w:val="28"/>
        </w:rPr>
        <w:t>млн. рублей.</w:t>
      </w:r>
    </w:p>
    <w:p w:rsidR="00CB395F" w:rsidRPr="009804FC" w:rsidRDefault="00CB395F" w:rsidP="005809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Дополнительным источником покрытия дефицита бюджета 2021 года стало привлечение заемных средст</w:t>
      </w:r>
      <w:r w:rsidRPr="00B95758">
        <w:rPr>
          <w:sz w:val="28"/>
          <w:szCs w:val="28"/>
        </w:rPr>
        <w:t xml:space="preserve">в из краевого бюджета в сумме </w:t>
      </w:r>
      <w:r>
        <w:rPr>
          <w:sz w:val="28"/>
          <w:szCs w:val="28"/>
        </w:rPr>
        <w:t>30</w:t>
      </w:r>
      <w:r w:rsidRPr="00B95758">
        <w:rPr>
          <w:sz w:val="28"/>
          <w:szCs w:val="28"/>
        </w:rPr>
        <w:t xml:space="preserve"> млн</w:t>
      </w:r>
      <w:proofErr w:type="gramStart"/>
      <w:r w:rsidRPr="00B95758">
        <w:rPr>
          <w:sz w:val="28"/>
          <w:szCs w:val="28"/>
        </w:rPr>
        <w:t>.р</w:t>
      </w:r>
      <w:proofErr w:type="gramEnd"/>
      <w:r w:rsidRPr="00B95758">
        <w:rPr>
          <w:sz w:val="28"/>
          <w:szCs w:val="28"/>
        </w:rPr>
        <w:t xml:space="preserve">уб. со </w:t>
      </w:r>
      <w:r>
        <w:rPr>
          <w:sz w:val="28"/>
          <w:szCs w:val="28"/>
        </w:rPr>
        <w:t>сроком погашения до 01 марта 2022</w:t>
      </w:r>
      <w:r w:rsidRPr="00B95758">
        <w:rPr>
          <w:sz w:val="28"/>
          <w:szCs w:val="28"/>
        </w:rPr>
        <w:t xml:space="preserve"> года. Таким образом, муниципальный долг у бюджета</w:t>
      </w:r>
      <w:r>
        <w:rPr>
          <w:sz w:val="28"/>
          <w:szCs w:val="28"/>
        </w:rPr>
        <w:t xml:space="preserve"> округа</w:t>
      </w:r>
      <w:r w:rsidRPr="00B95758">
        <w:rPr>
          <w:sz w:val="28"/>
          <w:szCs w:val="28"/>
        </w:rPr>
        <w:t xml:space="preserve"> по состоянию </w:t>
      </w:r>
      <w:r>
        <w:rPr>
          <w:sz w:val="28"/>
          <w:szCs w:val="28"/>
        </w:rPr>
        <w:t>на 01.01.2022</w:t>
      </w:r>
      <w:r w:rsidRPr="00B95758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 30</w:t>
      </w:r>
      <w:r w:rsidRPr="00B95758">
        <w:rPr>
          <w:sz w:val="28"/>
          <w:szCs w:val="28"/>
        </w:rPr>
        <w:t xml:space="preserve"> млн</w:t>
      </w:r>
      <w:proofErr w:type="gramStart"/>
      <w:r w:rsidRPr="00B95758">
        <w:rPr>
          <w:sz w:val="28"/>
          <w:szCs w:val="28"/>
        </w:rPr>
        <w:t>.р</w:t>
      </w:r>
      <w:proofErr w:type="gramEnd"/>
      <w:r w:rsidRPr="00B95758">
        <w:rPr>
          <w:sz w:val="28"/>
          <w:szCs w:val="28"/>
        </w:rPr>
        <w:t>ублей.</w:t>
      </w:r>
    </w:p>
    <w:p w:rsidR="000D243C" w:rsidRPr="009804FC" w:rsidRDefault="00D552A8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 результате проведенной за 202</w:t>
      </w:r>
      <w:r w:rsidR="00CB395F">
        <w:rPr>
          <w:sz w:val="28"/>
          <w:szCs w:val="28"/>
        </w:rPr>
        <w:t>1</w:t>
      </w:r>
      <w:r w:rsidR="000D243C" w:rsidRPr="009804FC">
        <w:rPr>
          <w:sz w:val="28"/>
          <w:szCs w:val="28"/>
        </w:rPr>
        <w:t xml:space="preserve"> год работы по реализации бюджетной политики удалось обеспечить достижение основных поставленных целей и задач. 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Участники публичных слушаний РЕКОМЕНДУЮТ: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1.  </w:t>
      </w:r>
      <w:proofErr w:type="spellStart"/>
      <w:r w:rsidRPr="009804FC">
        <w:rPr>
          <w:b/>
          <w:sz w:val="28"/>
          <w:szCs w:val="28"/>
        </w:rPr>
        <w:t>Шарыповскому</w:t>
      </w:r>
      <w:proofErr w:type="spellEnd"/>
      <w:r w:rsidRPr="009804FC">
        <w:rPr>
          <w:b/>
          <w:sz w:val="28"/>
          <w:szCs w:val="28"/>
        </w:rPr>
        <w:t xml:space="preserve"> </w:t>
      </w:r>
      <w:r w:rsidR="00D552A8" w:rsidRPr="009804FC">
        <w:rPr>
          <w:b/>
          <w:sz w:val="28"/>
          <w:szCs w:val="28"/>
        </w:rPr>
        <w:t xml:space="preserve">окружному </w:t>
      </w:r>
      <w:r w:rsidRPr="009804FC">
        <w:rPr>
          <w:b/>
          <w:sz w:val="28"/>
          <w:szCs w:val="28"/>
        </w:rPr>
        <w:t>Совету депутатов: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утвердить отчет об исполнении бюджета </w:t>
      </w:r>
      <w:r w:rsidR="00AB12D5">
        <w:rPr>
          <w:sz w:val="28"/>
          <w:szCs w:val="28"/>
        </w:rPr>
        <w:t xml:space="preserve">округа </w:t>
      </w:r>
      <w:r w:rsidRPr="009804FC">
        <w:rPr>
          <w:sz w:val="28"/>
          <w:szCs w:val="28"/>
        </w:rPr>
        <w:t>за 20</w:t>
      </w:r>
      <w:r w:rsidR="00D552A8" w:rsidRPr="009804FC">
        <w:rPr>
          <w:sz w:val="28"/>
          <w:szCs w:val="28"/>
        </w:rPr>
        <w:t>2</w:t>
      </w:r>
      <w:r w:rsidR="00AB12D5">
        <w:rPr>
          <w:sz w:val="28"/>
          <w:szCs w:val="28"/>
        </w:rPr>
        <w:t>1</w:t>
      </w:r>
      <w:r w:rsidRPr="009804FC">
        <w:rPr>
          <w:sz w:val="28"/>
          <w:szCs w:val="28"/>
        </w:rPr>
        <w:t xml:space="preserve"> год. 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b/>
          <w:sz w:val="28"/>
          <w:szCs w:val="28"/>
        </w:rPr>
        <w:t>2.</w:t>
      </w:r>
      <w:r w:rsidRPr="009804FC">
        <w:rPr>
          <w:sz w:val="28"/>
          <w:szCs w:val="28"/>
        </w:rPr>
        <w:t xml:space="preserve"> </w:t>
      </w:r>
      <w:r w:rsidRPr="009804FC">
        <w:rPr>
          <w:b/>
          <w:sz w:val="28"/>
          <w:szCs w:val="28"/>
        </w:rPr>
        <w:t xml:space="preserve">Администрации </w:t>
      </w:r>
      <w:r w:rsidR="00D552A8" w:rsidRPr="009804FC">
        <w:rPr>
          <w:b/>
          <w:sz w:val="28"/>
          <w:szCs w:val="28"/>
        </w:rPr>
        <w:t>округа</w:t>
      </w:r>
      <w:r w:rsidRPr="009804FC">
        <w:rPr>
          <w:b/>
          <w:sz w:val="28"/>
          <w:szCs w:val="28"/>
        </w:rPr>
        <w:t xml:space="preserve"> совместно с </w:t>
      </w:r>
      <w:proofErr w:type="spellStart"/>
      <w:r w:rsidR="0080067E" w:rsidRPr="009804FC">
        <w:rPr>
          <w:b/>
          <w:sz w:val="28"/>
          <w:szCs w:val="28"/>
        </w:rPr>
        <w:t>Шарыповским</w:t>
      </w:r>
      <w:proofErr w:type="spellEnd"/>
      <w:r w:rsidR="0080067E" w:rsidRPr="009804FC">
        <w:rPr>
          <w:b/>
          <w:sz w:val="28"/>
          <w:szCs w:val="28"/>
        </w:rPr>
        <w:t xml:space="preserve"> </w:t>
      </w:r>
      <w:r w:rsidR="00D552A8" w:rsidRPr="009804FC">
        <w:rPr>
          <w:b/>
          <w:sz w:val="28"/>
          <w:szCs w:val="28"/>
        </w:rPr>
        <w:t>окружным</w:t>
      </w:r>
      <w:r w:rsidRPr="009804FC">
        <w:rPr>
          <w:b/>
          <w:sz w:val="28"/>
          <w:szCs w:val="28"/>
        </w:rPr>
        <w:t xml:space="preserve"> Советом депутатов:</w:t>
      </w:r>
    </w:p>
    <w:p w:rsidR="00F504EA" w:rsidRPr="009804FC" w:rsidRDefault="00F504EA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осуществлять взаимодействие с органами государственной власти края, направленное на</w:t>
      </w:r>
      <w:r w:rsidR="008A7A4C" w:rsidRPr="009804FC">
        <w:rPr>
          <w:sz w:val="28"/>
          <w:szCs w:val="28"/>
        </w:rPr>
        <w:t xml:space="preserve"> совершенствование межбюджетных отношений и на</w:t>
      </w:r>
      <w:r w:rsidRPr="009804FC">
        <w:rPr>
          <w:sz w:val="28"/>
          <w:szCs w:val="28"/>
        </w:rPr>
        <w:t xml:space="preserve"> получение дополнительных средств из краевого бюджета;</w:t>
      </w:r>
    </w:p>
    <w:p w:rsidR="005634F4" w:rsidRPr="009804FC" w:rsidRDefault="005634F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направлять полученные сверхплановые доходы на погашение дефицита </w:t>
      </w:r>
      <w:r w:rsidR="0019121D">
        <w:rPr>
          <w:color w:val="000000" w:themeColor="text1"/>
          <w:sz w:val="28"/>
          <w:szCs w:val="28"/>
        </w:rPr>
        <w:t>б</w:t>
      </w:r>
      <w:r w:rsidRPr="009804FC">
        <w:rPr>
          <w:sz w:val="28"/>
          <w:szCs w:val="28"/>
        </w:rPr>
        <w:t>юджета</w:t>
      </w:r>
      <w:r w:rsidR="0019121D">
        <w:rPr>
          <w:sz w:val="28"/>
          <w:szCs w:val="28"/>
        </w:rPr>
        <w:t xml:space="preserve"> округа</w:t>
      </w:r>
      <w:r w:rsidRPr="009804FC">
        <w:rPr>
          <w:sz w:val="28"/>
          <w:szCs w:val="28"/>
        </w:rPr>
        <w:t xml:space="preserve"> и финансирование приоритетных направлений, определенных в установленном порядке</w:t>
      </w:r>
      <w:r w:rsidR="004171D0" w:rsidRPr="009804FC">
        <w:rPr>
          <w:sz w:val="28"/>
          <w:szCs w:val="28"/>
        </w:rPr>
        <w:t>, не допускать муниципальных заимствований.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3. Администрации Шарыповского </w:t>
      </w:r>
      <w:r w:rsidR="00D552A8" w:rsidRPr="009804FC">
        <w:rPr>
          <w:b/>
          <w:sz w:val="28"/>
          <w:szCs w:val="28"/>
        </w:rPr>
        <w:t>муниципального округа</w:t>
      </w:r>
      <w:r w:rsidR="008C3320" w:rsidRPr="009804FC">
        <w:rPr>
          <w:b/>
          <w:sz w:val="28"/>
          <w:szCs w:val="28"/>
        </w:rPr>
        <w:t>, главным распорядителям бюджетных средств</w:t>
      </w:r>
      <w:r w:rsidR="00104AF6" w:rsidRPr="009804FC">
        <w:rPr>
          <w:b/>
          <w:sz w:val="28"/>
          <w:szCs w:val="28"/>
        </w:rPr>
        <w:t xml:space="preserve"> и главным администраторам доходов</w:t>
      </w:r>
      <w:r w:rsidRPr="009804FC">
        <w:rPr>
          <w:b/>
          <w:sz w:val="28"/>
          <w:szCs w:val="28"/>
        </w:rPr>
        <w:t>:</w:t>
      </w:r>
    </w:p>
    <w:p w:rsidR="00992940" w:rsidRPr="009804FC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lastRenderedPageBreak/>
        <w:t xml:space="preserve">обеспечить своевременную и качественную подготовку проекта </w:t>
      </w:r>
      <w:r w:rsidR="0080071F" w:rsidRPr="009804FC">
        <w:rPr>
          <w:color w:val="000000" w:themeColor="text1"/>
          <w:sz w:val="28"/>
          <w:szCs w:val="28"/>
        </w:rPr>
        <w:t xml:space="preserve">бюджета </w:t>
      </w:r>
      <w:r w:rsidR="009804FC" w:rsidRPr="009804FC">
        <w:rPr>
          <w:sz w:val="28"/>
          <w:szCs w:val="28"/>
        </w:rPr>
        <w:t xml:space="preserve">округа </w:t>
      </w:r>
      <w:r w:rsidR="0080071F" w:rsidRPr="009804FC">
        <w:rPr>
          <w:sz w:val="28"/>
          <w:szCs w:val="28"/>
        </w:rPr>
        <w:t>на 202</w:t>
      </w:r>
      <w:r w:rsidR="00AB12D5">
        <w:rPr>
          <w:sz w:val="28"/>
          <w:szCs w:val="28"/>
        </w:rPr>
        <w:t>3</w:t>
      </w:r>
      <w:r w:rsidRPr="009804FC">
        <w:rPr>
          <w:sz w:val="28"/>
          <w:szCs w:val="28"/>
        </w:rPr>
        <w:t xml:space="preserve"> год и плановый период 20</w:t>
      </w:r>
      <w:r w:rsidR="0080071F" w:rsidRPr="009804FC">
        <w:rPr>
          <w:sz w:val="28"/>
          <w:szCs w:val="28"/>
        </w:rPr>
        <w:t>2</w:t>
      </w:r>
      <w:r w:rsidR="00AB12D5">
        <w:rPr>
          <w:sz w:val="28"/>
          <w:szCs w:val="28"/>
        </w:rPr>
        <w:t>4</w:t>
      </w:r>
      <w:r w:rsidRPr="009804FC">
        <w:rPr>
          <w:sz w:val="28"/>
          <w:szCs w:val="28"/>
        </w:rPr>
        <w:t>-20</w:t>
      </w:r>
      <w:r w:rsidR="0080067E" w:rsidRPr="009804FC">
        <w:rPr>
          <w:sz w:val="28"/>
          <w:szCs w:val="28"/>
        </w:rPr>
        <w:t>2</w:t>
      </w:r>
      <w:r w:rsidR="00AB12D5">
        <w:rPr>
          <w:sz w:val="28"/>
          <w:szCs w:val="28"/>
        </w:rPr>
        <w:t>5</w:t>
      </w:r>
      <w:r w:rsidRPr="009804FC">
        <w:rPr>
          <w:sz w:val="28"/>
          <w:szCs w:val="28"/>
        </w:rPr>
        <w:t xml:space="preserve"> годов и прилагаемых к нему материалов с учетом формирования расходов </w:t>
      </w:r>
      <w:r w:rsidR="00D552A8" w:rsidRPr="009804FC">
        <w:rPr>
          <w:sz w:val="28"/>
          <w:szCs w:val="28"/>
        </w:rPr>
        <w:t>бюджета округа</w:t>
      </w:r>
      <w:r w:rsidRPr="009804FC">
        <w:rPr>
          <w:sz w:val="28"/>
          <w:szCs w:val="28"/>
        </w:rPr>
        <w:t xml:space="preserve"> исходя из реальных доходных источников и с учетом уточненных параметров прогноза социально-экономического развития Шарыповского </w:t>
      </w:r>
      <w:r w:rsidR="00D552A8" w:rsidRPr="009804FC">
        <w:rPr>
          <w:sz w:val="28"/>
          <w:szCs w:val="28"/>
        </w:rPr>
        <w:t>муниципального округа</w:t>
      </w:r>
      <w:r w:rsidRPr="009804FC">
        <w:rPr>
          <w:sz w:val="28"/>
          <w:szCs w:val="28"/>
        </w:rPr>
        <w:t>;</w:t>
      </w:r>
    </w:p>
    <w:p w:rsidR="00992940" w:rsidRPr="009804FC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не допускать формирование бюджета </w:t>
      </w:r>
      <w:r w:rsidR="00D552A8" w:rsidRPr="009804FC">
        <w:rPr>
          <w:sz w:val="28"/>
          <w:szCs w:val="28"/>
        </w:rPr>
        <w:t>округа и представления его в окружной</w:t>
      </w:r>
      <w:r w:rsidR="00E34479" w:rsidRPr="009804FC">
        <w:rPr>
          <w:sz w:val="28"/>
          <w:szCs w:val="28"/>
        </w:rPr>
        <w:t xml:space="preserve"> Совет депутатов </w:t>
      </w:r>
      <w:r w:rsidRPr="009804FC">
        <w:rPr>
          <w:sz w:val="28"/>
          <w:szCs w:val="28"/>
        </w:rPr>
        <w:t>без своевременного установления соответствующих расходных обязательств;</w:t>
      </w:r>
    </w:p>
    <w:p w:rsidR="00104AF6" w:rsidRPr="009804FC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D21D52">
        <w:rPr>
          <w:sz w:val="28"/>
          <w:szCs w:val="28"/>
        </w:rPr>
        <w:t xml:space="preserve">продолжить реализацию мер, направленных на </w:t>
      </w:r>
      <w:r w:rsidR="00AB12D5" w:rsidRPr="00D21D52">
        <w:rPr>
          <w:sz w:val="28"/>
          <w:szCs w:val="28"/>
        </w:rPr>
        <w:t>сокращение недоимки по налогам, задолженности по арендным платежам за землю и муниципальное имущество</w:t>
      </w:r>
      <w:r w:rsidRPr="00D21D52">
        <w:rPr>
          <w:sz w:val="28"/>
          <w:szCs w:val="28"/>
        </w:rPr>
        <w:t>;</w:t>
      </w:r>
    </w:p>
    <w:p w:rsidR="00992940" w:rsidRPr="009804FC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обеспечить </w:t>
      </w:r>
      <w:r w:rsidR="00992940" w:rsidRPr="009804FC">
        <w:rPr>
          <w:sz w:val="28"/>
          <w:szCs w:val="28"/>
        </w:rPr>
        <w:t>повышени</w:t>
      </w:r>
      <w:r w:rsidRPr="009804FC">
        <w:rPr>
          <w:sz w:val="28"/>
          <w:szCs w:val="28"/>
        </w:rPr>
        <w:t>е</w:t>
      </w:r>
      <w:r w:rsidR="00992940" w:rsidRPr="009804FC">
        <w:rPr>
          <w:sz w:val="28"/>
          <w:szCs w:val="28"/>
        </w:rPr>
        <w:t xml:space="preserve"> качества бюджетного планирования</w:t>
      </w:r>
      <w:r w:rsidR="00B86D9F" w:rsidRPr="009804FC">
        <w:rPr>
          <w:sz w:val="28"/>
          <w:szCs w:val="28"/>
        </w:rPr>
        <w:t xml:space="preserve"> и</w:t>
      </w:r>
      <w:r w:rsidR="00992940" w:rsidRPr="009804FC">
        <w:rPr>
          <w:sz w:val="28"/>
          <w:szCs w:val="28"/>
        </w:rPr>
        <w:t xml:space="preserve"> </w:t>
      </w:r>
      <w:r w:rsidR="004171D0" w:rsidRPr="009804FC">
        <w:rPr>
          <w:sz w:val="28"/>
          <w:szCs w:val="28"/>
        </w:rPr>
        <w:t>составления бюджетной и бухгалтерской отчетности</w:t>
      </w:r>
      <w:r w:rsidR="008E26E7" w:rsidRPr="009804FC">
        <w:rPr>
          <w:sz w:val="28"/>
          <w:szCs w:val="28"/>
        </w:rPr>
        <w:t>,</w:t>
      </w:r>
      <w:r w:rsidR="00B86D9F" w:rsidRPr="009804FC">
        <w:rPr>
          <w:sz w:val="28"/>
          <w:szCs w:val="28"/>
        </w:rPr>
        <w:t xml:space="preserve"> повышение эффективности бюджетных расходов</w:t>
      </w:r>
      <w:r w:rsidR="00B75A99" w:rsidRPr="009804FC">
        <w:rPr>
          <w:sz w:val="28"/>
          <w:szCs w:val="28"/>
        </w:rPr>
        <w:t xml:space="preserve">, </w:t>
      </w:r>
      <w:r w:rsidR="001F075C" w:rsidRPr="009804FC">
        <w:rPr>
          <w:sz w:val="28"/>
          <w:szCs w:val="28"/>
        </w:rPr>
        <w:t>в том числе</w:t>
      </w:r>
      <w:r w:rsidR="00B75A99" w:rsidRPr="009804FC">
        <w:rPr>
          <w:sz w:val="28"/>
          <w:szCs w:val="28"/>
        </w:rPr>
        <w:t>: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</w:t>
      </w:r>
      <w:r w:rsidR="00B75A99" w:rsidRPr="009804FC">
        <w:rPr>
          <w:sz w:val="28"/>
          <w:szCs w:val="28"/>
        </w:rPr>
        <w:t>обеспечить повышение качества планирования и администрирования доходов;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</w:rPr>
      </w:pPr>
      <w:r w:rsidRPr="009804FC">
        <w:rPr>
          <w:sz w:val="28"/>
          <w:szCs w:val="28"/>
        </w:rPr>
        <w:t xml:space="preserve">- </w:t>
      </w:r>
      <w:r w:rsidR="00B75A99" w:rsidRPr="009804FC">
        <w:rPr>
          <w:sz w:val="28"/>
          <w:szCs w:val="28"/>
        </w:rPr>
        <w:t xml:space="preserve">обеспечить принятие мер, направленных на </w:t>
      </w:r>
      <w:r w:rsidR="00B75A99" w:rsidRPr="009804FC">
        <w:rPr>
          <w:sz w:val="28"/>
        </w:rPr>
        <w:t xml:space="preserve">получение максимально возможной отдачи от доходных источников, законодательно закрепленных за </w:t>
      </w:r>
      <w:r w:rsidR="00B75A99" w:rsidRPr="009804FC">
        <w:rPr>
          <w:color w:val="000000" w:themeColor="text1"/>
          <w:sz w:val="28"/>
        </w:rPr>
        <w:t xml:space="preserve">муниципальным </w:t>
      </w:r>
      <w:r w:rsidR="009804FC" w:rsidRPr="009804FC">
        <w:rPr>
          <w:color w:val="000000" w:themeColor="text1"/>
          <w:sz w:val="28"/>
        </w:rPr>
        <w:t>округом</w:t>
      </w:r>
      <w:r w:rsidR="00B75A99" w:rsidRPr="009804FC">
        <w:rPr>
          <w:color w:val="000000" w:themeColor="text1"/>
          <w:sz w:val="28"/>
        </w:rPr>
        <w:t>,</w:t>
      </w:r>
      <w:r w:rsidR="00B75A99" w:rsidRPr="009804FC">
        <w:rPr>
          <w:sz w:val="28"/>
        </w:rPr>
        <w:t xml:space="preserve"> в том числе </w:t>
      </w:r>
      <w:r w:rsidR="00B75A99" w:rsidRPr="009804FC">
        <w:rPr>
          <w:sz w:val="28"/>
          <w:szCs w:val="28"/>
        </w:rPr>
        <w:t xml:space="preserve">эффективности управления муниципальной собственностью и земельными ресурсами; 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</w:rPr>
      </w:pPr>
      <w:r w:rsidRPr="009804FC">
        <w:rPr>
          <w:sz w:val="28"/>
        </w:rPr>
        <w:t xml:space="preserve">- </w:t>
      </w:r>
      <w:r w:rsidR="00B75A99" w:rsidRPr="009804FC">
        <w:rPr>
          <w:sz w:val="28"/>
        </w:rPr>
        <w:t>проводить работу по снижению задолженности налогоплательщиков в бюджет и легализации «теневой» заработной платы и снижению неформальной занятости;</w:t>
      </w:r>
    </w:p>
    <w:p w:rsidR="009A2D5C" w:rsidRPr="009804FC" w:rsidRDefault="00D552A8" w:rsidP="005809C7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804FC">
        <w:rPr>
          <w:rFonts w:eastAsia="TimesNewRomanPSMT"/>
          <w:sz w:val="28"/>
          <w:szCs w:val="28"/>
          <w:lang w:eastAsia="en-US"/>
        </w:rPr>
        <w:t xml:space="preserve">- </w:t>
      </w:r>
      <w:r w:rsidR="009A2D5C" w:rsidRPr="009804FC">
        <w:rPr>
          <w:rFonts w:eastAsia="TimesNewRomanPSMT"/>
          <w:sz w:val="28"/>
          <w:szCs w:val="28"/>
          <w:lang w:eastAsia="en-US"/>
        </w:rPr>
        <w:t>принять меры по усилению ведомственного финансового контроля, осуществлению регулярных проверок подведомственных учреждений</w:t>
      </w:r>
      <w:r w:rsidR="002B3F8B" w:rsidRPr="009804FC">
        <w:rPr>
          <w:rFonts w:eastAsia="Calibri"/>
          <w:sz w:val="28"/>
          <w:szCs w:val="28"/>
          <w:lang w:eastAsia="en-US"/>
        </w:rPr>
        <w:t>;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D21D52">
        <w:rPr>
          <w:sz w:val="28"/>
          <w:szCs w:val="28"/>
          <w:shd w:val="clear" w:color="auto" w:fill="FFFFFF"/>
        </w:rPr>
        <w:t xml:space="preserve">- </w:t>
      </w:r>
      <w:r w:rsidR="00B86D9F" w:rsidRPr="00D21D52">
        <w:rPr>
          <w:sz w:val="28"/>
          <w:szCs w:val="28"/>
          <w:shd w:val="clear" w:color="auto" w:fill="FFFFFF"/>
        </w:rPr>
        <w:t xml:space="preserve">обеспечить реализацию </w:t>
      </w:r>
      <w:r w:rsidR="000B2C65" w:rsidRPr="00D21D52">
        <w:rPr>
          <w:sz w:val="28"/>
          <w:szCs w:val="28"/>
          <w:shd w:val="clear" w:color="auto" w:fill="FFFFFF"/>
        </w:rPr>
        <w:t>утвержденного на 2022 год плана мероприятий по росту доходов, оптимизации расходов и совершенствованию долговой политики</w:t>
      </w:r>
      <w:r w:rsidR="00B86D9F" w:rsidRPr="00D21D52">
        <w:rPr>
          <w:sz w:val="28"/>
          <w:szCs w:val="28"/>
          <w:shd w:val="clear" w:color="auto" w:fill="FFFFFF"/>
        </w:rPr>
        <w:t xml:space="preserve"> Шарыповского </w:t>
      </w:r>
      <w:r w:rsidRPr="00D21D52">
        <w:rPr>
          <w:sz w:val="28"/>
          <w:szCs w:val="28"/>
          <w:shd w:val="clear" w:color="auto" w:fill="FFFFFF"/>
        </w:rPr>
        <w:t>муниципального округа</w:t>
      </w:r>
      <w:r w:rsidR="00B75A99" w:rsidRPr="00D21D52">
        <w:rPr>
          <w:sz w:val="28"/>
          <w:szCs w:val="28"/>
        </w:rPr>
        <w:t>;</w:t>
      </w:r>
    </w:p>
    <w:p w:rsidR="001F075C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lastRenderedPageBreak/>
        <w:t xml:space="preserve">- </w:t>
      </w:r>
      <w:r w:rsidR="007826BF" w:rsidRPr="009804FC">
        <w:rPr>
          <w:sz w:val="28"/>
          <w:szCs w:val="28"/>
        </w:rPr>
        <w:t xml:space="preserve">систематически осуществлять анализ эффективности освоения ассигнований в рамках </w:t>
      </w:r>
      <w:r w:rsidR="007B27D6" w:rsidRPr="009804FC">
        <w:rPr>
          <w:sz w:val="28"/>
          <w:szCs w:val="28"/>
        </w:rPr>
        <w:t>муниципальных</w:t>
      </w:r>
      <w:r w:rsidR="007826BF" w:rsidRPr="009804FC">
        <w:rPr>
          <w:sz w:val="28"/>
          <w:szCs w:val="28"/>
        </w:rPr>
        <w:t xml:space="preserve"> программ</w:t>
      </w:r>
      <w:r w:rsidR="001F075C" w:rsidRPr="009804FC">
        <w:rPr>
          <w:sz w:val="28"/>
          <w:szCs w:val="28"/>
        </w:rPr>
        <w:t xml:space="preserve"> и непрограммных расходов; </w:t>
      </w:r>
    </w:p>
    <w:p w:rsidR="008E26E7" w:rsidRPr="009804FC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не допускать при планировании бюджета фактов завышения объемов собственных доходов и </w:t>
      </w:r>
      <w:proofErr w:type="gramStart"/>
      <w:r w:rsidRPr="009804FC">
        <w:rPr>
          <w:sz w:val="28"/>
          <w:szCs w:val="28"/>
        </w:rPr>
        <w:t>принятия</w:t>
      </w:r>
      <w:proofErr w:type="gramEnd"/>
      <w:r w:rsidRPr="009804FC">
        <w:rPr>
          <w:sz w:val="28"/>
          <w:szCs w:val="28"/>
        </w:rPr>
        <w:t xml:space="preserve"> новых не обеспеченных лимитами расходных обязательств;</w:t>
      </w:r>
    </w:p>
    <w:p w:rsidR="008A7A4C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обеспечить выполнение обязательств, взятых на себя в рамках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бюджета; </w:t>
      </w:r>
    </w:p>
    <w:p w:rsidR="008A7A4C" w:rsidRPr="009804FC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усилить контроль за целевым, эффективным и результативным расходованием бюджетных средств;</w:t>
      </w:r>
    </w:p>
    <w:p w:rsidR="00025284" w:rsidRPr="009804FC" w:rsidRDefault="0002528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уделить внимание развитию </w:t>
      </w:r>
      <w:proofErr w:type="gramStart"/>
      <w:r w:rsidRPr="009804FC">
        <w:rPr>
          <w:sz w:val="28"/>
          <w:szCs w:val="28"/>
        </w:rPr>
        <w:t>инициативного</w:t>
      </w:r>
      <w:proofErr w:type="gramEnd"/>
      <w:r w:rsidRPr="009804FC">
        <w:rPr>
          <w:sz w:val="28"/>
          <w:szCs w:val="28"/>
        </w:rPr>
        <w:t xml:space="preserve"> бюджетирования;</w:t>
      </w:r>
    </w:p>
    <w:p w:rsidR="00025284" w:rsidRPr="009804FC" w:rsidRDefault="00025284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осуществлять закупки товаров, работ, услуг преимущественно конкурентным способом</w:t>
      </w:r>
      <w:r w:rsidR="00B75A99" w:rsidRPr="009804FC">
        <w:rPr>
          <w:sz w:val="28"/>
          <w:szCs w:val="28"/>
        </w:rPr>
        <w:t>;</w:t>
      </w:r>
    </w:p>
    <w:p w:rsidR="00B75A99" w:rsidRDefault="00B75A9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обеспечить недопущение кредиторской задолженности, в первую очередь, по выплате заработной пл</w:t>
      </w:r>
      <w:r w:rsidR="00D21D52">
        <w:rPr>
          <w:sz w:val="28"/>
          <w:szCs w:val="28"/>
        </w:rPr>
        <w:t>аты и оплате коммунальных услуг;</w:t>
      </w:r>
    </w:p>
    <w:p w:rsidR="00D21D52" w:rsidRPr="009804FC" w:rsidRDefault="00D21D52" w:rsidP="005809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размещение информации на ЕПБС и ГИС ГМП в полном объеме;</w:t>
      </w:r>
    </w:p>
    <w:p w:rsidR="00C13384" w:rsidRPr="009804FC" w:rsidRDefault="00025284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4</w:t>
      </w:r>
      <w:r w:rsidR="00C13384" w:rsidRPr="009804FC">
        <w:rPr>
          <w:b/>
          <w:sz w:val="28"/>
          <w:szCs w:val="28"/>
        </w:rPr>
        <w:t xml:space="preserve">. Контрольно-счетному органу Шарыповского </w:t>
      </w:r>
      <w:r w:rsidR="002B01DE" w:rsidRPr="009804FC">
        <w:rPr>
          <w:b/>
          <w:sz w:val="28"/>
          <w:szCs w:val="28"/>
        </w:rPr>
        <w:t>муниципального округа</w:t>
      </w:r>
      <w:r w:rsidR="00C13384" w:rsidRPr="009804FC">
        <w:rPr>
          <w:b/>
          <w:sz w:val="28"/>
          <w:szCs w:val="28"/>
        </w:rPr>
        <w:t>:</w:t>
      </w:r>
    </w:p>
    <w:p w:rsidR="00C13384" w:rsidRPr="009804FC" w:rsidRDefault="00C1338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Осуществлять </w:t>
      </w:r>
      <w:proofErr w:type="gramStart"/>
      <w:r w:rsidRPr="009804FC">
        <w:rPr>
          <w:sz w:val="28"/>
          <w:szCs w:val="28"/>
        </w:rPr>
        <w:t xml:space="preserve">контроль </w:t>
      </w:r>
      <w:r w:rsidR="00104AF6" w:rsidRPr="009804FC">
        <w:rPr>
          <w:sz w:val="28"/>
          <w:szCs w:val="28"/>
        </w:rPr>
        <w:t>за</w:t>
      </w:r>
      <w:proofErr w:type="gramEnd"/>
      <w:r w:rsidRPr="009804FC">
        <w:rPr>
          <w:sz w:val="28"/>
          <w:szCs w:val="28"/>
        </w:rPr>
        <w:t xml:space="preserve"> эффективностью </w:t>
      </w:r>
      <w:r w:rsidR="00104AF6" w:rsidRPr="009804FC">
        <w:rPr>
          <w:sz w:val="28"/>
          <w:szCs w:val="28"/>
        </w:rPr>
        <w:t xml:space="preserve">реализации </w:t>
      </w:r>
      <w:r w:rsidRPr="009804FC">
        <w:rPr>
          <w:sz w:val="28"/>
          <w:szCs w:val="28"/>
        </w:rPr>
        <w:t>муниципальных программ;</w:t>
      </w:r>
    </w:p>
    <w:p w:rsidR="00C13384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Усилить </w:t>
      </w:r>
      <w:proofErr w:type="gramStart"/>
      <w:r w:rsidRPr="009804FC">
        <w:rPr>
          <w:sz w:val="28"/>
          <w:szCs w:val="28"/>
        </w:rPr>
        <w:t>контроль за</w:t>
      </w:r>
      <w:proofErr w:type="gramEnd"/>
      <w:r w:rsidRPr="009804FC">
        <w:rPr>
          <w:sz w:val="28"/>
          <w:szCs w:val="28"/>
        </w:rPr>
        <w:t xml:space="preserve"> законностью, эффективностью и экономностью использования средств бюджета</w:t>
      </w:r>
      <w:r w:rsidR="002B01DE" w:rsidRPr="009804FC">
        <w:rPr>
          <w:sz w:val="28"/>
          <w:szCs w:val="28"/>
        </w:rPr>
        <w:t xml:space="preserve"> округа</w:t>
      </w:r>
      <w:r w:rsidRPr="009804FC">
        <w:rPr>
          <w:sz w:val="28"/>
          <w:szCs w:val="28"/>
        </w:rPr>
        <w:t>.</w:t>
      </w:r>
    </w:p>
    <w:p w:rsidR="00104AF6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8A7A4C" w:rsidRDefault="008A7A4C" w:rsidP="005809C7">
      <w:pPr>
        <w:spacing w:line="360" w:lineRule="auto"/>
        <w:ind w:firstLine="567"/>
      </w:pPr>
    </w:p>
    <w:sectPr w:rsidR="008A7A4C" w:rsidSect="00682120">
      <w:headerReference w:type="even" r:id="rId8"/>
      <w:headerReference w:type="default" r:id="rId9"/>
      <w:pgSz w:w="11906" w:h="16838" w:code="9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088" w:rsidRDefault="00263088">
      <w:r>
        <w:separator/>
      </w:r>
    </w:p>
  </w:endnote>
  <w:endnote w:type="continuationSeparator" w:id="0">
    <w:p w:rsidR="00263088" w:rsidRDefault="00263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088" w:rsidRDefault="00263088">
      <w:r>
        <w:separator/>
      </w:r>
    </w:p>
  </w:footnote>
  <w:footnote w:type="continuationSeparator" w:id="0">
    <w:p w:rsidR="00263088" w:rsidRDefault="002630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A9" w:rsidRDefault="00C42B02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727A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27A9" w:rsidRDefault="00D727A9" w:rsidP="00B12991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A9" w:rsidRDefault="00C42B02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727A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21D52">
      <w:rPr>
        <w:rStyle w:val="a6"/>
        <w:noProof/>
      </w:rPr>
      <w:t>6</w:t>
    </w:r>
    <w:r>
      <w:rPr>
        <w:rStyle w:val="a6"/>
      </w:rPr>
      <w:fldChar w:fldCharType="end"/>
    </w:r>
  </w:p>
  <w:p w:rsidR="00D727A9" w:rsidRDefault="00D727A9" w:rsidP="00B12991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653AFB"/>
    <w:multiLevelType w:val="hybridMultilevel"/>
    <w:tmpl w:val="FAC2AC36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E4D"/>
    <w:rsid w:val="0001481D"/>
    <w:rsid w:val="000164F1"/>
    <w:rsid w:val="00025284"/>
    <w:rsid w:val="000277B2"/>
    <w:rsid w:val="00034A90"/>
    <w:rsid w:val="000646BF"/>
    <w:rsid w:val="00070ADF"/>
    <w:rsid w:val="0007333C"/>
    <w:rsid w:val="00075334"/>
    <w:rsid w:val="00075D39"/>
    <w:rsid w:val="00076136"/>
    <w:rsid w:val="0008026B"/>
    <w:rsid w:val="00080B2A"/>
    <w:rsid w:val="000846A7"/>
    <w:rsid w:val="0009619D"/>
    <w:rsid w:val="000A0616"/>
    <w:rsid w:val="000A39F5"/>
    <w:rsid w:val="000A42C9"/>
    <w:rsid w:val="000A5340"/>
    <w:rsid w:val="000B2C65"/>
    <w:rsid w:val="000B6BB7"/>
    <w:rsid w:val="000C1E7D"/>
    <w:rsid w:val="000C3C1D"/>
    <w:rsid w:val="000D1ADC"/>
    <w:rsid w:val="000D243C"/>
    <w:rsid w:val="000E5319"/>
    <w:rsid w:val="00100B82"/>
    <w:rsid w:val="00101715"/>
    <w:rsid w:val="001026BB"/>
    <w:rsid w:val="00104AF6"/>
    <w:rsid w:val="001052E0"/>
    <w:rsid w:val="001143B4"/>
    <w:rsid w:val="00114FEB"/>
    <w:rsid w:val="00125D65"/>
    <w:rsid w:val="0013012A"/>
    <w:rsid w:val="001321BE"/>
    <w:rsid w:val="00143BED"/>
    <w:rsid w:val="0017793C"/>
    <w:rsid w:val="00177C36"/>
    <w:rsid w:val="001847BA"/>
    <w:rsid w:val="0019121D"/>
    <w:rsid w:val="00195B25"/>
    <w:rsid w:val="001967F9"/>
    <w:rsid w:val="001A601E"/>
    <w:rsid w:val="001B1412"/>
    <w:rsid w:val="001B3FD8"/>
    <w:rsid w:val="001B4AF6"/>
    <w:rsid w:val="001D6BB6"/>
    <w:rsid w:val="001E36F9"/>
    <w:rsid w:val="001F075C"/>
    <w:rsid w:val="001F2ED0"/>
    <w:rsid w:val="001F41B4"/>
    <w:rsid w:val="001F6A74"/>
    <w:rsid w:val="0020067B"/>
    <w:rsid w:val="00203B4F"/>
    <w:rsid w:val="00205A30"/>
    <w:rsid w:val="00210FEE"/>
    <w:rsid w:val="00214F5F"/>
    <w:rsid w:val="0021682F"/>
    <w:rsid w:val="00227CC0"/>
    <w:rsid w:val="00230804"/>
    <w:rsid w:val="00240809"/>
    <w:rsid w:val="0024285C"/>
    <w:rsid w:val="00247888"/>
    <w:rsid w:val="002541E0"/>
    <w:rsid w:val="0025781C"/>
    <w:rsid w:val="00261FFD"/>
    <w:rsid w:val="00263088"/>
    <w:rsid w:val="00263674"/>
    <w:rsid w:val="0026551D"/>
    <w:rsid w:val="00287BE6"/>
    <w:rsid w:val="002A1380"/>
    <w:rsid w:val="002A3B2F"/>
    <w:rsid w:val="002A545E"/>
    <w:rsid w:val="002B01DE"/>
    <w:rsid w:val="002B3F8B"/>
    <w:rsid w:val="002C0CB8"/>
    <w:rsid w:val="002D009F"/>
    <w:rsid w:val="002D6F21"/>
    <w:rsid w:val="002E657F"/>
    <w:rsid w:val="002F3439"/>
    <w:rsid w:val="00300191"/>
    <w:rsid w:val="003011FC"/>
    <w:rsid w:val="00321CA5"/>
    <w:rsid w:val="00332AF6"/>
    <w:rsid w:val="003331A8"/>
    <w:rsid w:val="003423C6"/>
    <w:rsid w:val="0034318C"/>
    <w:rsid w:val="003628DA"/>
    <w:rsid w:val="00365034"/>
    <w:rsid w:val="00365C3B"/>
    <w:rsid w:val="00373B79"/>
    <w:rsid w:val="00376DC4"/>
    <w:rsid w:val="00380954"/>
    <w:rsid w:val="00386E12"/>
    <w:rsid w:val="003A523A"/>
    <w:rsid w:val="003B2821"/>
    <w:rsid w:val="003B7964"/>
    <w:rsid w:val="003C1A17"/>
    <w:rsid w:val="003C24F3"/>
    <w:rsid w:val="003C6856"/>
    <w:rsid w:val="003D244E"/>
    <w:rsid w:val="003E1C61"/>
    <w:rsid w:val="003E6030"/>
    <w:rsid w:val="003F77B2"/>
    <w:rsid w:val="00404E0F"/>
    <w:rsid w:val="00414497"/>
    <w:rsid w:val="004171D0"/>
    <w:rsid w:val="00425FC7"/>
    <w:rsid w:val="0042703A"/>
    <w:rsid w:val="00427B1F"/>
    <w:rsid w:val="00430E26"/>
    <w:rsid w:val="004362EF"/>
    <w:rsid w:val="00442AC6"/>
    <w:rsid w:val="00443E4D"/>
    <w:rsid w:val="00450245"/>
    <w:rsid w:val="00451040"/>
    <w:rsid w:val="004603A3"/>
    <w:rsid w:val="004825EA"/>
    <w:rsid w:val="00484B03"/>
    <w:rsid w:val="00485C0C"/>
    <w:rsid w:val="004929C2"/>
    <w:rsid w:val="00492D6B"/>
    <w:rsid w:val="004B0485"/>
    <w:rsid w:val="004B1B31"/>
    <w:rsid w:val="004B4DAD"/>
    <w:rsid w:val="004E24B7"/>
    <w:rsid w:val="004E6B99"/>
    <w:rsid w:val="00514613"/>
    <w:rsid w:val="00516E7F"/>
    <w:rsid w:val="005244DB"/>
    <w:rsid w:val="00527450"/>
    <w:rsid w:val="00530EFF"/>
    <w:rsid w:val="00531B38"/>
    <w:rsid w:val="0055455F"/>
    <w:rsid w:val="005565CA"/>
    <w:rsid w:val="0055745D"/>
    <w:rsid w:val="005634F4"/>
    <w:rsid w:val="00571DA5"/>
    <w:rsid w:val="005809C7"/>
    <w:rsid w:val="00582D0C"/>
    <w:rsid w:val="00583FBB"/>
    <w:rsid w:val="00584B3F"/>
    <w:rsid w:val="00592E94"/>
    <w:rsid w:val="005A520D"/>
    <w:rsid w:val="005B70FC"/>
    <w:rsid w:val="005B7266"/>
    <w:rsid w:val="005C583A"/>
    <w:rsid w:val="005E1625"/>
    <w:rsid w:val="005E5D85"/>
    <w:rsid w:val="005F0259"/>
    <w:rsid w:val="005F1279"/>
    <w:rsid w:val="005F7B94"/>
    <w:rsid w:val="006037D7"/>
    <w:rsid w:val="00604C5A"/>
    <w:rsid w:val="00607737"/>
    <w:rsid w:val="0061088B"/>
    <w:rsid w:val="00612C64"/>
    <w:rsid w:val="006266B6"/>
    <w:rsid w:val="00632380"/>
    <w:rsid w:val="00645766"/>
    <w:rsid w:val="00647FBC"/>
    <w:rsid w:val="00667AEA"/>
    <w:rsid w:val="00673795"/>
    <w:rsid w:val="00682120"/>
    <w:rsid w:val="006875C6"/>
    <w:rsid w:val="00691847"/>
    <w:rsid w:val="00696976"/>
    <w:rsid w:val="006A2797"/>
    <w:rsid w:val="006A3CE9"/>
    <w:rsid w:val="006C236B"/>
    <w:rsid w:val="006C3A65"/>
    <w:rsid w:val="006C7CD9"/>
    <w:rsid w:val="006D52FB"/>
    <w:rsid w:val="006D6702"/>
    <w:rsid w:val="006E0A65"/>
    <w:rsid w:val="006E1F3D"/>
    <w:rsid w:val="006E58BE"/>
    <w:rsid w:val="0075228B"/>
    <w:rsid w:val="007541FA"/>
    <w:rsid w:val="00766322"/>
    <w:rsid w:val="00770FCC"/>
    <w:rsid w:val="0077494F"/>
    <w:rsid w:val="007826BF"/>
    <w:rsid w:val="007857FC"/>
    <w:rsid w:val="0079053E"/>
    <w:rsid w:val="00792DC8"/>
    <w:rsid w:val="00794A3C"/>
    <w:rsid w:val="007A53E2"/>
    <w:rsid w:val="007A60B8"/>
    <w:rsid w:val="007A67D0"/>
    <w:rsid w:val="007B27D6"/>
    <w:rsid w:val="007B7F91"/>
    <w:rsid w:val="007D1DE3"/>
    <w:rsid w:val="007F150F"/>
    <w:rsid w:val="007F33E3"/>
    <w:rsid w:val="0080067E"/>
    <w:rsid w:val="0080071F"/>
    <w:rsid w:val="00814F0E"/>
    <w:rsid w:val="00847608"/>
    <w:rsid w:val="00847E69"/>
    <w:rsid w:val="00851185"/>
    <w:rsid w:val="0085703D"/>
    <w:rsid w:val="00863B6A"/>
    <w:rsid w:val="00872536"/>
    <w:rsid w:val="008839EC"/>
    <w:rsid w:val="00886A6B"/>
    <w:rsid w:val="0089640F"/>
    <w:rsid w:val="00896476"/>
    <w:rsid w:val="008A16DD"/>
    <w:rsid w:val="008A7A4C"/>
    <w:rsid w:val="008C3320"/>
    <w:rsid w:val="008C4EE0"/>
    <w:rsid w:val="008C6195"/>
    <w:rsid w:val="008E26E7"/>
    <w:rsid w:val="008E5EE0"/>
    <w:rsid w:val="008E6EC2"/>
    <w:rsid w:val="008F6228"/>
    <w:rsid w:val="008F7EB0"/>
    <w:rsid w:val="009157BB"/>
    <w:rsid w:val="009172EF"/>
    <w:rsid w:val="009240EB"/>
    <w:rsid w:val="00925C65"/>
    <w:rsid w:val="009313C3"/>
    <w:rsid w:val="00935058"/>
    <w:rsid w:val="009378B1"/>
    <w:rsid w:val="0094085C"/>
    <w:rsid w:val="009410EF"/>
    <w:rsid w:val="00951ED9"/>
    <w:rsid w:val="00955868"/>
    <w:rsid w:val="00965373"/>
    <w:rsid w:val="00976B20"/>
    <w:rsid w:val="009804FC"/>
    <w:rsid w:val="00992940"/>
    <w:rsid w:val="00994632"/>
    <w:rsid w:val="009A2D5C"/>
    <w:rsid w:val="009B29F0"/>
    <w:rsid w:val="009B7581"/>
    <w:rsid w:val="009C2C70"/>
    <w:rsid w:val="009E0357"/>
    <w:rsid w:val="009E18EA"/>
    <w:rsid w:val="009E57C1"/>
    <w:rsid w:val="009E6677"/>
    <w:rsid w:val="00A00BF5"/>
    <w:rsid w:val="00A04238"/>
    <w:rsid w:val="00A064FA"/>
    <w:rsid w:val="00A127B9"/>
    <w:rsid w:val="00A15359"/>
    <w:rsid w:val="00A22215"/>
    <w:rsid w:val="00A3284E"/>
    <w:rsid w:val="00A44EC6"/>
    <w:rsid w:val="00A47543"/>
    <w:rsid w:val="00A7457A"/>
    <w:rsid w:val="00A8377F"/>
    <w:rsid w:val="00A9795B"/>
    <w:rsid w:val="00AB12D5"/>
    <w:rsid w:val="00AB72D2"/>
    <w:rsid w:val="00AC18D2"/>
    <w:rsid w:val="00AC5CDD"/>
    <w:rsid w:val="00AC6475"/>
    <w:rsid w:val="00AD16FE"/>
    <w:rsid w:val="00AD1F15"/>
    <w:rsid w:val="00AD1FE8"/>
    <w:rsid w:val="00AE3E12"/>
    <w:rsid w:val="00AF05F3"/>
    <w:rsid w:val="00B00EE5"/>
    <w:rsid w:val="00B038B7"/>
    <w:rsid w:val="00B12991"/>
    <w:rsid w:val="00B12E0F"/>
    <w:rsid w:val="00B1467F"/>
    <w:rsid w:val="00B21D30"/>
    <w:rsid w:val="00B41A42"/>
    <w:rsid w:val="00B44FE9"/>
    <w:rsid w:val="00B54F7B"/>
    <w:rsid w:val="00B626C3"/>
    <w:rsid w:val="00B65953"/>
    <w:rsid w:val="00B70DDC"/>
    <w:rsid w:val="00B718BC"/>
    <w:rsid w:val="00B75A99"/>
    <w:rsid w:val="00B86D9F"/>
    <w:rsid w:val="00B93C41"/>
    <w:rsid w:val="00B95758"/>
    <w:rsid w:val="00B96012"/>
    <w:rsid w:val="00BA594D"/>
    <w:rsid w:val="00BB5A50"/>
    <w:rsid w:val="00BB6B20"/>
    <w:rsid w:val="00BC465B"/>
    <w:rsid w:val="00BC74A1"/>
    <w:rsid w:val="00BD0EB2"/>
    <w:rsid w:val="00BD3104"/>
    <w:rsid w:val="00BE0DDD"/>
    <w:rsid w:val="00BE0DE2"/>
    <w:rsid w:val="00BE2193"/>
    <w:rsid w:val="00C0356C"/>
    <w:rsid w:val="00C05502"/>
    <w:rsid w:val="00C13384"/>
    <w:rsid w:val="00C1455E"/>
    <w:rsid w:val="00C15854"/>
    <w:rsid w:val="00C15E82"/>
    <w:rsid w:val="00C17E35"/>
    <w:rsid w:val="00C2092B"/>
    <w:rsid w:val="00C22DC6"/>
    <w:rsid w:val="00C418A2"/>
    <w:rsid w:val="00C42B02"/>
    <w:rsid w:val="00C4618A"/>
    <w:rsid w:val="00C57550"/>
    <w:rsid w:val="00C63196"/>
    <w:rsid w:val="00C66F2C"/>
    <w:rsid w:val="00CA0256"/>
    <w:rsid w:val="00CA02D2"/>
    <w:rsid w:val="00CA5672"/>
    <w:rsid w:val="00CB1FA5"/>
    <w:rsid w:val="00CB395F"/>
    <w:rsid w:val="00CB5110"/>
    <w:rsid w:val="00CD22B9"/>
    <w:rsid w:val="00CD4CB9"/>
    <w:rsid w:val="00CD5D7D"/>
    <w:rsid w:val="00CE6EF0"/>
    <w:rsid w:val="00CF188F"/>
    <w:rsid w:val="00D02B17"/>
    <w:rsid w:val="00D0539D"/>
    <w:rsid w:val="00D138AF"/>
    <w:rsid w:val="00D1799A"/>
    <w:rsid w:val="00D21477"/>
    <w:rsid w:val="00D2158E"/>
    <w:rsid w:val="00D21D52"/>
    <w:rsid w:val="00D441B8"/>
    <w:rsid w:val="00D552A8"/>
    <w:rsid w:val="00D60D09"/>
    <w:rsid w:val="00D727A9"/>
    <w:rsid w:val="00D77779"/>
    <w:rsid w:val="00D93F99"/>
    <w:rsid w:val="00DB2566"/>
    <w:rsid w:val="00DD00EA"/>
    <w:rsid w:val="00DE176D"/>
    <w:rsid w:val="00DE3A25"/>
    <w:rsid w:val="00DE4694"/>
    <w:rsid w:val="00DE6844"/>
    <w:rsid w:val="00E22700"/>
    <w:rsid w:val="00E34479"/>
    <w:rsid w:val="00E435E8"/>
    <w:rsid w:val="00E444A8"/>
    <w:rsid w:val="00E473FD"/>
    <w:rsid w:val="00E5712D"/>
    <w:rsid w:val="00E63B49"/>
    <w:rsid w:val="00E67531"/>
    <w:rsid w:val="00E8457E"/>
    <w:rsid w:val="00E960DE"/>
    <w:rsid w:val="00EB01FD"/>
    <w:rsid w:val="00EC0D11"/>
    <w:rsid w:val="00ED7690"/>
    <w:rsid w:val="00EE0EE5"/>
    <w:rsid w:val="00EF09DC"/>
    <w:rsid w:val="00EF3137"/>
    <w:rsid w:val="00F063E4"/>
    <w:rsid w:val="00F14974"/>
    <w:rsid w:val="00F253EC"/>
    <w:rsid w:val="00F30018"/>
    <w:rsid w:val="00F30D9A"/>
    <w:rsid w:val="00F31B97"/>
    <w:rsid w:val="00F31E7F"/>
    <w:rsid w:val="00F35545"/>
    <w:rsid w:val="00F35A4A"/>
    <w:rsid w:val="00F504EA"/>
    <w:rsid w:val="00F627E9"/>
    <w:rsid w:val="00F64D7D"/>
    <w:rsid w:val="00F66D72"/>
    <w:rsid w:val="00F725FA"/>
    <w:rsid w:val="00F81673"/>
    <w:rsid w:val="00F82F9D"/>
    <w:rsid w:val="00F9552F"/>
    <w:rsid w:val="00FA1A4E"/>
    <w:rsid w:val="00FA4D73"/>
    <w:rsid w:val="00FA7328"/>
    <w:rsid w:val="00FB2753"/>
    <w:rsid w:val="00FC576D"/>
    <w:rsid w:val="00FD606C"/>
    <w:rsid w:val="00FD7F23"/>
    <w:rsid w:val="00FE63F9"/>
    <w:rsid w:val="00FF2E8B"/>
    <w:rsid w:val="00FF31B1"/>
    <w:rsid w:val="00FF4590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FE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E5319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A54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Мой стиль"/>
    <w:basedOn w:val="a"/>
    <w:rsid w:val="002A545E"/>
    <w:pPr>
      <w:keepNext/>
      <w:ind w:right="-6" w:firstLine="540"/>
      <w:jc w:val="both"/>
    </w:pPr>
    <w:rPr>
      <w:sz w:val="28"/>
      <w:szCs w:val="28"/>
    </w:rPr>
  </w:style>
  <w:style w:type="paragraph" w:styleId="a5">
    <w:name w:val="header"/>
    <w:basedOn w:val="a"/>
    <w:rsid w:val="00B129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2991"/>
  </w:style>
  <w:style w:type="paragraph" w:styleId="a7">
    <w:name w:val="Balloon Text"/>
    <w:basedOn w:val="a"/>
    <w:semiHidden/>
    <w:rsid w:val="00C63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2D009F"/>
    <w:pPr>
      <w:spacing w:after="120" w:line="480" w:lineRule="auto"/>
    </w:pPr>
  </w:style>
  <w:style w:type="character" w:customStyle="1" w:styleId="a9">
    <w:name w:val="Основной текст с отступом Знак"/>
    <w:basedOn w:val="a0"/>
    <w:link w:val="a8"/>
    <w:rsid w:val="002D009F"/>
    <w:rPr>
      <w:sz w:val="24"/>
      <w:szCs w:val="24"/>
    </w:rPr>
  </w:style>
  <w:style w:type="paragraph" w:customStyle="1" w:styleId="1">
    <w:name w:val="Обычный1"/>
    <w:rsid w:val="00205A30"/>
    <w:pPr>
      <w:widowControl w:val="0"/>
    </w:pPr>
  </w:style>
  <w:style w:type="paragraph" w:styleId="2">
    <w:name w:val="Body Text 2"/>
    <w:basedOn w:val="a"/>
    <w:link w:val="20"/>
    <w:rsid w:val="002F34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3439"/>
    <w:rPr>
      <w:sz w:val="24"/>
      <w:szCs w:val="24"/>
    </w:rPr>
  </w:style>
  <w:style w:type="paragraph" w:styleId="aa">
    <w:name w:val="Body Text"/>
    <w:basedOn w:val="a"/>
    <w:link w:val="ab"/>
    <w:rsid w:val="00F14974"/>
    <w:pPr>
      <w:spacing w:after="120"/>
    </w:pPr>
  </w:style>
  <w:style w:type="character" w:customStyle="1" w:styleId="ab">
    <w:name w:val="Основной текст Знак"/>
    <w:basedOn w:val="a0"/>
    <w:link w:val="aa"/>
    <w:rsid w:val="00F14974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0E5319"/>
    <w:rPr>
      <w:b/>
      <w:bCs/>
      <w:i/>
      <w:iCs/>
      <w:sz w:val="24"/>
      <w:szCs w:val="24"/>
    </w:rPr>
  </w:style>
  <w:style w:type="paragraph" w:customStyle="1" w:styleId="ac">
    <w:name w:val="Пояснительная"/>
    <w:basedOn w:val="a"/>
    <w:rsid w:val="0075228B"/>
    <w:pPr>
      <w:ind w:firstLine="709"/>
      <w:jc w:val="both"/>
    </w:pPr>
    <w:rPr>
      <w:color w:val="000080"/>
      <w:sz w:val="28"/>
      <w:szCs w:val="28"/>
    </w:rPr>
  </w:style>
  <w:style w:type="character" w:styleId="ad">
    <w:name w:val="Hyperlink"/>
    <w:basedOn w:val="a0"/>
    <w:uiPriority w:val="99"/>
    <w:unhideWhenUsed/>
    <w:rsid w:val="008A7A4C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243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FE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E5319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A54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Мой стиль"/>
    <w:basedOn w:val="a"/>
    <w:rsid w:val="002A545E"/>
    <w:pPr>
      <w:keepNext/>
      <w:ind w:right="-6" w:firstLine="540"/>
      <w:jc w:val="both"/>
    </w:pPr>
    <w:rPr>
      <w:sz w:val="28"/>
      <w:szCs w:val="28"/>
    </w:rPr>
  </w:style>
  <w:style w:type="paragraph" w:styleId="a5">
    <w:name w:val="header"/>
    <w:basedOn w:val="a"/>
    <w:rsid w:val="00B129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2991"/>
  </w:style>
  <w:style w:type="paragraph" w:styleId="a7">
    <w:name w:val="Balloon Text"/>
    <w:basedOn w:val="a"/>
    <w:semiHidden/>
    <w:rsid w:val="00C63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2D009F"/>
    <w:pPr>
      <w:spacing w:after="120" w:line="480" w:lineRule="auto"/>
    </w:pPr>
  </w:style>
  <w:style w:type="character" w:customStyle="1" w:styleId="a9">
    <w:name w:val="Основной текст с отступом Знак"/>
    <w:basedOn w:val="a0"/>
    <w:link w:val="a8"/>
    <w:rsid w:val="002D009F"/>
    <w:rPr>
      <w:sz w:val="24"/>
      <w:szCs w:val="24"/>
    </w:rPr>
  </w:style>
  <w:style w:type="paragraph" w:customStyle="1" w:styleId="1">
    <w:name w:val="Обычный1"/>
    <w:rsid w:val="00205A30"/>
    <w:pPr>
      <w:widowControl w:val="0"/>
    </w:pPr>
  </w:style>
  <w:style w:type="paragraph" w:styleId="2">
    <w:name w:val="Body Text 2"/>
    <w:basedOn w:val="a"/>
    <w:link w:val="20"/>
    <w:rsid w:val="002F34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3439"/>
    <w:rPr>
      <w:sz w:val="24"/>
      <w:szCs w:val="24"/>
    </w:rPr>
  </w:style>
  <w:style w:type="paragraph" w:styleId="aa">
    <w:name w:val="Body Text"/>
    <w:basedOn w:val="a"/>
    <w:link w:val="ab"/>
    <w:rsid w:val="00F14974"/>
    <w:pPr>
      <w:spacing w:after="120"/>
    </w:pPr>
  </w:style>
  <w:style w:type="character" w:customStyle="1" w:styleId="ab">
    <w:name w:val="Основной текст Знак"/>
    <w:basedOn w:val="a0"/>
    <w:link w:val="aa"/>
    <w:rsid w:val="00F14974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0E5319"/>
    <w:rPr>
      <w:b/>
      <w:bCs/>
      <w:i/>
      <w:iCs/>
      <w:sz w:val="24"/>
      <w:szCs w:val="24"/>
    </w:rPr>
  </w:style>
  <w:style w:type="paragraph" w:customStyle="1" w:styleId="ac">
    <w:name w:val="Пояснительная"/>
    <w:basedOn w:val="a"/>
    <w:rsid w:val="0075228B"/>
    <w:pPr>
      <w:ind w:firstLine="709"/>
      <w:jc w:val="both"/>
    </w:pPr>
    <w:rPr>
      <w:color w:val="000080"/>
      <w:sz w:val="28"/>
      <w:szCs w:val="28"/>
    </w:rPr>
  </w:style>
  <w:style w:type="character" w:styleId="ad">
    <w:name w:val="Hyperlink"/>
    <w:basedOn w:val="a0"/>
    <w:uiPriority w:val="99"/>
    <w:unhideWhenUsed/>
    <w:rsid w:val="008A7A4C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24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AC61B-5CBB-46AA-BDA2-706E461D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1461</TotalTime>
  <Pages>6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9646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АШР15</cp:lastModifiedBy>
  <cp:revision>46</cp:revision>
  <cp:lastPrinted>2020-05-12T09:04:00Z</cp:lastPrinted>
  <dcterms:created xsi:type="dcterms:W3CDTF">2016-04-25T10:44:00Z</dcterms:created>
  <dcterms:modified xsi:type="dcterms:W3CDTF">2022-04-25T03:27:00Z</dcterms:modified>
</cp:coreProperties>
</file>