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E714A8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FB4AF8">
        <w:rPr>
          <w:rFonts w:ascii="Times New Roman" w:hAnsi="Times New Roman"/>
          <w:sz w:val="24"/>
          <w:szCs w:val="24"/>
        </w:rPr>
        <w:t>29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B55B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25558D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="0025558D" w:rsidRPr="00FB4AF8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Шарыповского района полномочий Контрольно-счетного органа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197575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Контрольно – счетного органа Шарыповского района СОД 2 «Организация, проведение и оформление результатов финансово – экономической экспертизы проектов Решений Шарыповского районного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района от 16.12.2013 № 29, Соглашения от 01.01.2015 «О передаче Контрольно-счетному органу Шарыповского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FB4AF8">
        <w:rPr>
          <w:rFonts w:ascii="Times New Roman" w:hAnsi="Times New Roman"/>
          <w:sz w:val="24"/>
          <w:szCs w:val="24"/>
        </w:rPr>
        <w:t>от 29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B55B24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B55B24">
        <w:rPr>
          <w:rFonts w:ascii="Times New Roman" w:hAnsi="Times New Roman"/>
          <w:sz w:val="24"/>
          <w:szCs w:val="24"/>
        </w:rPr>
        <w:t>8</w:t>
      </w:r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Шарыповского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«Проведение мероприятий, направленных на сохранение и улучшение транспортно – эксплуатационного состояния улично – дорожной сети сельского поселения».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>овышение качества предоставления жилищно – коммунальных услуг населению и улучшение транспортно – эксплуатационного состояния дорог местного значения.</w:t>
      </w:r>
    </w:p>
    <w:p w:rsidR="00DF4DAB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FB4AF8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55B24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B55B24">
        <w:rPr>
          <w:rFonts w:ascii="Times New Roman" w:hAnsi="Times New Roman"/>
          <w:sz w:val="24"/>
          <w:szCs w:val="24"/>
        </w:rPr>
        <w:t>8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0112E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</w:t>
      </w:r>
      <w:r w:rsidR="0000112E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B4AF8">
        <w:rPr>
          <w:rFonts w:ascii="Times New Roman" w:hAnsi="Times New Roman"/>
          <w:sz w:val="24"/>
          <w:szCs w:val="24"/>
        </w:rPr>
        <w:t xml:space="preserve">от </w:t>
      </w:r>
      <w:r w:rsidR="00DF4DAB" w:rsidRPr="00FB4AF8">
        <w:rPr>
          <w:rFonts w:ascii="Times New Roman" w:hAnsi="Times New Roman"/>
          <w:sz w:val="24"/>
          <w:szCs w:val="24"/>
        </w:rPr>
        <w:t>29</w:t>
      </w:r>
      <w:r w:rsidR="00012EB6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FB4AF8">
        <w:rPr>
          <w:rFonts w:ascii="Times New Roman" w:hAnsi="Times New Roman"/>
          <w:sz w:val="24"/>
          <w:szCs w:val="24"/>
        </w:rPr>
        <w:t>87</w:t>
      </w:r>
      <w:r w:rsidR="00012EB6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проект решения Ивановского сельского Совета депутатов «О бюджете поселения на 201</w:t>
      </w:r>
      <w:r w:rsidR="00B55B24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55B24">
        <w:rPr>
          <w:rFonts w:ascii="Times New Roman" w:hAnsi="Times New Roman"/>
          <w:sz w:val="24"/>
          <w:szCs w:val="24"/>
        </w:rPr>
        <w:t>20</w:t>
      </w:r>
      <w:r w:rsidRPr="00FB4AF8">
        <w:rPr>
          <w:rFonts w:ascii="Times New Roman" w:hAnsi="Times New Roman"/>
          <w:sz w:val="24"/>
          <w:szCs w:val="24"/>
        </w:rPr>
        <w:t>-20</w:t>
      </w:r>
      <w:r w:rsidR="00B55B24">
        <w:rPr>
          <w:rFonts w:ascii="Times New Roman" w:hAnsi="Times New Roman"/>
          <w:sz w:val="24"/>
          <w:szCs w:val="24"/>
        </w:rPr>
        <w:t>21</w:t>
      </w:r>
      <w:r w:rsidRPr="00FB4AF8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Жилищно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жилищно – коммунальном хозяйстве остается  главной проблемой, волнующей россиян (в том числе и жителей поселения).</w:t>
      </w:r>
    </w:p>
    <w:p w:rsidR="0031585D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Жилищно </w:t>
      </w:r>
      <w:r w:rsidR="0038643C" w:rsidRPr="00FB4AF8">
        <w:rPr>
          <w:rFonts w:ascii="Times New Roman" w:hAnsi="Times New Roman"/>
          <w:sz w:val="24"/>
          <w:szCs w:val="24"/>
        </w:rPr>
        <w:t>–</w:t>
      </w: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38643C" w:rsidRPr="00FB4AF8">
        <w:rPr>
          <w:rFonts w:ascii="Times New Roman" w:hAnsi="Times New Roman"/>
          <w:sz w:val="24"/>
          <w:szCs w:val="24"/>
        </w:rPr>
        <w:t xml:space="preserve">коммунальный комплекс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38643C" w:rsidRPr="00FB4AF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DF4DAB" w:rsidRPr="00FB4AF8">
        <w:rPr>
          <w:rFonts w:ascii="Times New Roman" w:hAnsi="Times New Roman"/>
          <w:sz w:val="24"/>
          <w:szCs w:val="24"/>
        </w:rPr>
        <w:t xml:space="preserve">42 </w:t>
      </w:r>
      <w:r w:rsidR="00FB4AF8" w:rsidRPr="00FB4AF8">
        <w:rPr>
          <w:rFonts w:ascii="Times New Roman" w:hAnsi="Times New Roman"/>
          <w:sz w:val="24"/>
          <w:szCs w:val="24"/>
        </w:rPr>
        <w:t>9</w:t>
      </w:r>
      <w:r w:rsidR="00DF4DAB" w:rsidRPr="00FB4AF8">
        <w:rPr>
          <w:rFonts w:ascii="Times New Roman" w:hAnsi="Times New Roman"/>
          <w:sz w:val="24"/>
          <w:szCs w:val="24"/>
        </w:rPr>
        <w:t>00</w:t>
      </w:r>
      <w:r w:rsidRPr="00FB4AF8">
        <w:rPr>
          <w:rFonts w:ascii="Times New Roman" w:hAnsi="Times New Roman"/>
          <w:sz w:val="24"/>
          <w:szCs w:val="24"/>
        </w:rPr>
        <w:t xml:space="preserve"> м</w:t>
      </w:r>
      <w:r w:rsidRPr="00FB4AF8">
        <w:rPr>
          <w:rFonts w:ascii="Times New Roman" w:hAnsi="Times New Roman"/>
          <w:sz w:val="24"/>
          <w:szCs w:val="24"/>
          <w:vertAlign w:val="superscript"/>
        </w:rPr>
        <w:t>2</w:t>
      </w:r>
      <w:r w:rsidRPr="00FB4AF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FB4AF8" w:rsidRPr="00FB4AF8">
        <w:rPr>
          <w:rFonts w:ascii="Times New Roman" w:hAnsi="Times New Roman"/>
          <w:sz w:val="24"/>
          <w:szCs w:val="24"/>
        </w:rPr>
        <w:t>7,83</w:t>
      </w:r>
      <w:r w:rsidRPr="00FB4AF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Pr="00FB4AF8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FB4AF8" w:rsidRPr="00FB4AF8">
        <w:rPr>
          <w:rFonts w:ascii="Times New Roman" w:hAnsi="Times New Roman"/>
          <w:sz w:val="24"/>
          <w:szCs w:val="24"/>
        </w:rPr>
        <w:t>7,82</w:t>
      </w:r>
      <w:r w:rsidRPr="00FB4AF8">
        <w:rPr>
          <w:rFonts w:ascii="Times New Roman" w:hAnsi="Times New Roman"/>
          <w:sz w:val="24"/>
          <w:szCs w:val="24"/>
        </w:rPr>
        <w:t xml:space="preserve"> км сетей водоснабжения;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DF4DAB" w:rsidRPr="00FB4AF8">
        <w:rPr>
          <w:rFonts w:ascii="Times New Roman" w:hAnsi="Times New Roman"/>
          <w:sz w:val="24"/>
          <w:szCs w:val="24"/>
        </w:rPr>
        <w:t>5,3</w:t>
      </w:r>
      <w:r w:rsidRPr="00FB4AF8">
        <w:rPr>
          <w:rFonts w:ascii="Times New Roman" w:hAnsi="Times New Roman"/>
          <w:sz w:val="24"/>
          <w:szCs w:val="24"/>
        </w:rPr>
        <w:t xml:space="preserve"> км </w:t>
      </w:r>
      <w:r w:rsidR="00DF4DAB" w:rsidRPr="00FB4AF8">
        <w:rPr>
          <w:rFonts w:ascii="Times New Roman" w:hAnsi="Times New Roman"/>
          <w:sz w:val="24"/>
          <w:szCs w:val="24"/>
        </w:rPr>
        <w:t>канализационных</w:t>
      </w:r>
      <w:r w:rsidRPr="00FB4AF8">
        <w:rPr>
          <w:rFonts w:ascii="Times New Roman" w:hAnsi="Times New Roman"/>
          <w:sz w:val="24"/>
          <w:szCs w:val="24"/>
        </w:rPr>
        <w:t xml:space="preserve"> сетей.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Основными показателями, характеризующими отрасль жилищно – коммунального хозяйства является:</w:t>
      </w:r>
    </w:p>
    <w:p w:rsidR="00234354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FB4AF8">
        <w:rPr>
          <w:rFonts w:ascii="Times New Roman" w:hAnsi="Times New Roman"/>
          <w:sz w:val="24"/>
          <w:szCs w:val="24"/>
        </w:rPr>
        <w:t>в</w:t>
      </w:r>
      <w:r w:rsidRPr="00FB4AF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FB4AF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FB4AF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FB4AF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FB4AF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FB4AF8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B45D21" w:rsidRPr="00FB4AF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жилищно – коммунальной сферах определены в соответствии с Указом Президента Российской Федерации от 07.05.2012 </w:t>
      </w:r>
      <w:r w:rsidR="00B45D21" w:rsidRPr="00FB4AF8">
        <w:rPr>
          <w:rFonts w:ascii="Times New Roman" w:hAnsi="Times New Roman"/>
          <w:sz w:val="24"/>
          <w:szCs w:val="24"/>
        </w:rPr>
        <w:lastRenderedPageBreak/>
        <w:t>№ 600 «О мерах по обеспечению граждан Российской Федерации доступным и комфортным жильем и повышению качества жилищно – коммунальных услуг», а также Концепцией</w:t>
      </w:r>
      <w:r w:rsidR="00142ABD" w:rsidRPr="00FB4AF8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Стратегическая цель государственной политики в жилищной и жилищно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B55B24">
        <w:rPr>
          <w:rFonts w:ascii="Times New Roman" w:hAnsi="Times New Roman"/>
          <w:sz w:val="24"/>
          <w:szCs w:val="24"/>
        </w:rPr>
        <w:t>5 109 300</w:t>
      </w:r>
      <w:r w:rsidR="00FB4AF8">
        <w:rPr>
          <w:rFonts w:ascii="Times New Roman" w:hAnsi="Times New Roman"/>
          <w:sz w:val="24"/>
          <w:szCs w:val="24"/>
        </w:rPr>
        <w:t>,00</w:t>
      </w:r>
      <w:r w:rsidR="00E94D49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E94D49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46DA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B4AF8" w:rsidRPr="00E94D49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B55B2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146 30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B55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 566 000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B55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 712 300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B55B24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FB4AF8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146 30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B55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 558 740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B55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 705 040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146 30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1 545 660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D77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1 691 960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438 90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4 670 400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D774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5 109 300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FB4AF8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FB4AF8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0339C1">
        <w:rPr>
          <w:rFonts w:ascii="Times New Roman" w:hAnsi="Times New Roman"/>
          <w:sz w:val="24"/>
          <w:szCs w:val="24"/>
        </w:rPr>
        <w:t>3</w:t>
      </w:r>
      <w:r w:rsidR="009265F8">
        <w:rPr>
          <w:rFonts w:ascii="Times New Roman" w:hAnsi="Times New Roman"/>
          <w:sz w:val="24"/>
          <w:szCs w:val="24"/>
        </w:rPr>
        <w:t> </w:t>
      </w:r>
      <w:r w:rsidR="000339C1">
        <w:rPr>
          <w:rFonts w:ascii="Times New Roman" w:hAnsi="Times New Roman"/>
          <w:sz w:val="24"/>
          <w:szCs w:val="24"/>
        </w:rPr>
        <w:t>762</w:t>
      </w:r>
      <w:r w:rsidR="009265F8">
        <w:rPr>
          <w:rFonts w:ascii="Times New Roman" w:hAnsi="Times New Roman"/>
          <w:sz w:val="24"/>
          <w:szCs w:val="24"/>
        </w:rPr>
        <w:t xml:space="preserve"> 800</w:t>
      </w:r>
      <w:r w:rsidR="0024790E" w:rsidRPr="00FB4AF8">
        <w:rPr>
          <w:rFonts w:ascii="Times New Roman" w:hAnsi="Times New Roman"/>
          <w:sz w:val="24"/>
          <w:szCs w:val="24"/>
        </w:rPr>
        <w:t>,00</w:t>
      </w:r>
      <w:r w:rsidR="00110D9D"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E94D49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0339C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1 289 200,00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1 289 200,00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1 263 540,00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1 263 540,00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1 210 060,00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1 210 060,00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9265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0339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762 800,00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9265F8" w:rsidP="00903B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bookmarkStart w:id="0" w:name="_GoBack"/>
            <w:bookmarkEnd w:id="0"/>
            <w:r w:rsidR="000339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762 800,00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повышение качества и надежности предоставления жилищно – коммунальных услуг населению;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позволить достигнуть:</w:t>
      </w:r>
    </w:p>
    <w:p w:rsidR="00D45708" w:rsidRDefault="00D457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долю населения, обеспеченных питьевой водой надлежащего качества до 60,5%;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улучшение условий проживания жителей на территории поселения;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благоустройство улиц, а также земель общего пользования.</w:t>
      </w:r>
    </w:p>
    <w:p w:rsidR="0038643C" w:rsidRPr="00FB4AF8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</w:p>
    <w:p w:rsidR="001E613B" w:rsidRPr="00FB4AF8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FB4AF8">
        <w:rPr>
          <w:rFonts w:ascii="Times New Roman" w:hAnsi="Times New Roman"/>
          <w:sz w:val="24"/>
          <w:szCs w:val="24"/>
        </w:rPr>
        <w:t>«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транспортно – эксплуатационного состояния улично – дорожной сети сельского поселения» </w:t>
      </w: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0339C1">
        <w:rPr>
          <w:rFonts w:ascii="Times New Roman" w:hAnsi="Times New Roman"/>
          <w:sz w:val="24"/>
          <w:szCs w:val="24"/>
        </w:rPr>
        <w:t>907 600</w:t>
      </w:r>
      <w:r w:rsidR="00D45708">
        <w:rPr>
          <w:rFonts w:ascii="Times New Roman" w:hAnsi="Times New Roman"/>
          <w:sz w:val="24"/>
          <w:szCs w:val="24"/>
        </w:rPr>
        <w:t>,00</w:t>
      </w:r>
      <w:r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E94D49" w:rsidRPr="00FB4AF8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  <w:r w:rsidR="001E613B" w:rsidRPr="00FB4AF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246A61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339C1" w:rsidRPr="00246A61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276 800,00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276 800,00</w:t>
            </w:r>
          </w:p>
        </w:tc>
      </w:tr>
      <w:tr w:rsidR="000339C1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295 200,00</w:t>
            </w:r>
          </w:p>
        </w:tc>
      </w:tr>
      <w:tr w:rsidR="000339C1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0339C1" w:rsidRPr="00E94D49" w:rsidRDefault="000339C1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335 600,00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335 600,00</w:t>
            </w:r>
          </w:p>
        </w:tc>
      </w:tr>
      <w:tr w:rsidR="000339C1" w:rsidRPr="00246A61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907 600,00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903B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907 600,00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FB4AF8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FB4AF8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 xml:space="preserve">Реализация мероприятий подпрограммы 2 позволит увеличить долю протяженности улично – дорожной сети, отвечающую нормативным требованиям в общей протяженности автомобильных дорог общего пользования до </w:t>
      </w:r>
      <w:r w:rsidR="009F3383" w:rsidRPr="00FB4AF8">
        <w:rPr>
          <w:rFonts w:ascii="Times New Roman" w:hAnsi="Times New Roman"/>
          <w:sz w:val="24"/>
          <w:szCs w:val="24"/>
        </w:rPr>
        <w:t>9</w:t>
      </w:r>
      <w:r w:rsidR="005A471C">
        <w:rPr>
          <w:rFonts w:ascii="Times New Roman" w:hAnsi="Times New Roman"/>
          <w:sz w:val="24"/>
          <w:szCs w:val="24"/>
        </w:rPr>
        <w:t>8</w:t>
      </w:r>
      <w:r w:rsidR="009F3383" w:rsidRPr="00FB4AF8">
        <w:rPr>
          <w:rFonts w:ascii="Times New Roman" w:hAnsi="Times New Roman"/>
          <w:sz w:val="24"/>
          <w:szCs w:val="24"/>
        </w:rPr>
        <w:t>,00</w:t>
      </w:r>
      <w:r w:rsidRPr="00FB4AF8">
        <w:rPr>
          <w:rFonts w:ascii="Times New Roman" w:hAnsi="Times New Roman"/>
          <w:sz w:val="24"/>
          <w:szCs w:val="24"/>
        </w:rPr>
        <w:t>%</w:t>
      </w:r>
      <w:r w:rsidR="005A471C">
        <w:rPr>
          <w:rFonts w:ascii="Times New Roman" w:hAnsi="Times New Roman"/>
          <w:sz w:val="24"/>
          <w:szCs w:val="24"/>
        </w:rPr>
        <w:t>, обеспечить содержание 36,04 км дорог улично – дорожной сети.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Реализация мероприятий подпрограммы 2 позволит снизить: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вредное воздействие на окружающую среду;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выбросы отработанных газов в атмосферу;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уровень шумового воздействия и загрязнения придорожных полос;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пылеобразование.</w:t>
      </w:r>
    </w:p>
    <w:p w:rsidR="008263BB" w:rsidRPr="00FB4AF8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FB4AF8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FB4AF8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FB4AF8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FB4AF8">
        <w:rPr>
          <w:rFonts w:ascii="Times New Roman" w:hAnsi="Times New Roman"/>
          <w:sz w:val="24"/>
          <w:szCs w:val="24"/>
        </w:rPr>
        <w:t xml:space="preserve"> в сумме </w:t>
      </w:r>
      <w:r w:rsidR="000339C1">
        <w:rPr>
          <w:rFonts w:ascii="Times New Roman" w:hAnsi="Times New Roman"/>
          <w:sz w:val="24"/>
          <w:szCs w:val="24"/>
        </w:rPr>
        <w:t>438 90</w:t>
      </w:r>
      <w:r w:rsidR="005A471C">
        <w:rPr>
          <w:rFonts w:ascii="Times New Roman" w:hAnsi="Times New Roman"/>
          <w:sz w:val="24"/>
          <w:szCs w:val="24"/>
        </w:rPr>
        <w:t>0</w:t>
      </w:r>
      <w:r w:rsidR="009F3383" w:rsidRPr="00FB4AF8">
        <w:rPr>
          <w:rFonts w:ascii="Times New Roman" w:hAnsi="Times New Roman"/>
          <w:sz w:val="24"/>
          <w:szCs w:val="24"/>
        </w:rPr>
        <w:t>,00</w:t>
      </w:r>
      <w:r w:rsidR="00246A61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FB4AF8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- 201</w:t>
      </w:r>
      <w:r w:rsidR="000339C1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 в сумме </w:t>
      </w:r>
      <w:r w:rsidR="000339C1">
        <w:rPr>
          <w:rFonts w:ascii="Times New Roman" w:hAnsi="Times New Roman"/>
          <w:sz w:val="24"/>
          <w:szCs w:val="24"/>
        </w:rPr>
        <w:t>146 30</w:t>
      </w:r>
      <w:r w:rsidR="005A471C">
        <w:rPr>
          <w:rFonts w:ascii="Times New Roman" w:hAnsi="Times New Roman"/>
          <w:sz w:val="24"/>
          <w:szCs w:val="24"/>
        </w:rPr>
        <w:t>0</w:t>
      </w:r>
      <w:r w:rsidRPr="00FB4AF8">
        <w:rPr>
          <w:rFonts w:ascii="Times New Roman" w:hAnsi="Times New Roman"/>
          <w:sz w:val="24"/>
          <w:szCs w:val="24"/>
        </w:rPr>
        <w:t>,00 руб.;</w:t>
      </w:r>
    </w:p>
    <w:p w:rsidR="00246A61" w:rsidRPr="00FB4AF8" w:rsidRDefault="000339C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246A61" w:rsidRPr="00FB4AF8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146 30</w:t>
      </w:r>
      <w:r w:rsidR="005A471C">
        <w:rPr>
          <w:rFonts w:ascii="Times New Roman" w:hAnsi="Times New Roman"/>
          <w:sz w:val="24"/>
          <w:szCs w:val="24"/>
        </w:rPr>
        <w:t>0</w:t>
      </w:r>
      <w:r w:rsidR="00246A61" w:rsidRPr="00FB4AF8">
        <w:rPr>
          <w:rFonts w:ascii="Times New Roman" w:hAnsi="Times New Roman"/>
          <w:sz w:val="24"/>
          <w:szCs w:val="24"/>
        </w:rPr>
        <w:t>,00 руб.</w:t>
      </w:r>
      <w:r w:rsidR="009F3383" w:rsidRPr="00FB4AF8">
        <w:rPr>
          <w:rFonts w:ascii="Times New Roman" w:hAnsi="Times New Roman"/>
          <w:sz w:val="24"/>
          <w:szCs w:val="24"/>
        </w:rPr>
        <w:t>;</w:t>
      </w:r>
    </w:p>
    <w:p w:rsidR="00224944" w:rsidRPr="00FB4AF8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- 20</w:t>
      </w:r>
      <w:r w:rsidR="000339C1">
        <w:rPr>
          <w:rFonts w:ascii="Times New Roman" w:hAnsi="Times New Roman"/>
          <w:sz w:val="24"/>
          <w:szCs w:val="24"/>
        </w:rPr>
        <w:t>21</w:t>
      </w:r>
      <w:r w:rsidRPr="00FB4AF8">
        <w:rPr>
          <w:rFonts w:ascii="Times New Roman" w:hAnsi="Times New Roman"/>
          <w:sz w:val="24"/>
          <w:szCs w:val="24"/>
        </w:rPr>
        <w:t xml:space="preserve"> год в сумме </w:t>
      </w:r>
      <w:r w:rsidR="000339C1">
        <w:rPr>
          <w:rFonts w:ascii="Times New Roman" w:hAnsi="Times New Roman"/>
          <w:sz w:val="24"/>
          <w:szCs w:val="24"/>
        </w:rPr>
        <w:t>146 30</w:t>
      </w:r>
      <w:r w:rsidR="005A471C">
        <w:rPr>
          <w:rFonts w:ascii="Times New Roman" w:hAnsi="Times New Roman"/>
          <w:sz w:val="24"/>
          <w:szCs w:val="24"/>
        </w:rPr>
        <w:t>0</w:t>
      </w:r>
      <w:r w:rsidRPr="00FB4AF8">
        <w:rPr>
          <w:rFonts w:ascii="Times New Roman" w:hAnsi="Times New Roman"/>
          <w:sz w:val="24"/>
          <w:szCs w:val="24"/>
        </w:rPr>
        <w:t>,00 руб.</w:t>
      </w:r>
    </w:p>
    <w:p w:rsidR="00133F4A" w:rsidRPr="00FB4AF8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</w:p>
    <w:p w:rsidR="001E613B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Выполнение отдельных полномочий Шарыповского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Шарыповского района и поселения о передаче полномочий и заключенных соответствующих соглашений.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В рамках выполнения переданных полномочий планируется  подготовка соответствующего пакета документов для проведения торгов на право заключения муниципального контракта на выполнение </w:t>
      </w:r>
      <w:r w:rsidR="006F040A" w:rsidRPr="00FB4AF8">
        <w:rPr>
          <w:rFonts w:ascii="Times New Roman" w:hAnsi="Times New Roman"/>
          <w:sz w:val="24"/>
          <w:szCs w:val="24"/>
        </w:rPr>
        <w:t xml:space="preserve">работ по </w:t>
      </w:r>
      <w:r w:rsidR="009F3383" w:rsidRPr="00FB4AF8">
        <w:rPr>
          <w:rFonts w:ascii="Times New Roman" w:hAnsi="Times New Roman"/>
          <w:sz w:val="24"/>
          <w:szCs w:val="24"/>
        </w:rPr>
        <w:t xml:space="preserve">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 – экономическая эффективность реализации мероприятий подпрограммы заключается в: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снижении количества судебных решений и предписаний надзорных органов по свалкам и загрязнению территорий бытовыми отходами;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повышении культурного уровня населения в сфере обращения с отходами;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улучшении качества жизни населения за счет создания объектов инфраструктуры по сбору, транспортировке, использованию и размещению ТБО, что позволит более чем 1 600 человек на территории поселения получить современную услугу в области обращения с отходами;</w:t>
      </w:r>
    </w:p>
    <w:p w:rsidR="000339C1" w:rsidRPr="00FB4AF8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росте инвестиционной привлекательности территории, развития туристического т рекреационного потенциала.  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B5AFC" w:rsidRPr="00FB4AF8">
        <w:rPr>
          <w:rFonts w:ascii="Times New Roman" w:hAnsi="Times New Roman"/>
          <w:sz w:val="24"/>
          <w:szCs w:val="24"/>
        </w:rPr>
        <w:t xml:space="preserve">Шарыповского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FB4AF8">
        <w:rPr>
          <w:rFonts w:ascii="Times New Roman" w:hAnsi="Times New Roman"/>
          <w:sz w:val="24"/>
          <w:szCs w:val="24"/>
        </w:rPr>
        <w:lastRenderedPageBreak/>
        <w:t>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537953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FB4AF8">
        <w:rPr>
          <w:rFonts w:ascii="Times New Roman" w:hAnsi="Times New Roman"/>
          <w:sz w:val="24"/>
          <w:szCs w:val="24"/>
        </w:rPr>
        <w:t>29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FB4AF8">
        <w:rPr>
          <w:rFonts w:ascii="Times New Roman" w:hAnsi="Times New Roman"/>
          <w:sz w:val="24"/>
          <w:szCs w:val="24"/>
        </w:rPr>
        <w:t>87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010C33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FB4AF8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4AF8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FB4AF8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Pr="00FB4AF8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FB4AF8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FB4AF8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6DC" w:rsidRDefault="004D26DC" w:rsidP="00DF4DAB">
      <w:pPr>
        <w:spacing w:after="0" w:line="240" w:lineRule="auto"/>
      </w:pPr>
      <w:r>
        <w:separator/>
      </w:r>
    </w:p>
  </w:endnote>
  <w:endnote w:type="continuationSeparator" w:id="0">
    <w:p w:rsidR="004D26DC" w:rsidRDefault="004D26DC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5F8">
          <w:rPr>
            <w:noProof/>
          </w:rPr>
          <w:t>5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6DC" w:rsidRDefault="004D26DC" w:rsidP="00DF4DAB">
      <w:pPr>
        <w:spacing w:after="0" w:line="240" w:lineRule="auto"/>
      </w:pPr>
      <w:r>
        <w:separator/>
      </w:r>
    </w:p>
  </w:footnote>
  <w:footnote w:type="continuationSeparator" w:id="0">
    <w:p w:rsidR="004D26DC" w:rsidRDefault="004D26DC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339C1"/>
    <w:rsid w:val="00060ED0"/>
    <w:rsid w:val="00061CCB"/>
    <w:rsid w:val="00067F25"/>
    <w:rsid w:val="00070F5A"/>
    <w:rsid w:val="00084C94"/>
    <w:rsid w:val="00097C49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D26DC"/>
    <w:rsid w:val="004F5692"/>
    <w:rsid w:val="00536D13"/>
    <w:rsid w:val="00537953"/>
    <w:rsid w:val="005628EA"/>
    <w:rsid w:val="00594917"/>
    <w:rsid w:val="005A471C"/>
    <w:rsid w:val="005D7ED8"/>
    <w:rsid w:val="005E5FCC"/>
    <w:rsid w:val="00602E58"/>
    <w:rsid w:val="00617C8D"/>
    <w:rsid w:val="0063070B"/>
    <w:rsid w:val="006646FD"/>
    <w:rsid w:val="00692ADC"/>
    <w:rsid w:val="006A692E"/>
    <w:rsid w:val="006C05BC"/>
    <w:rsid w:val="006C77CC"/>
    <w:rsid w:val="006F040A"/>
    <w:rsid w:val="006F2525"/>
    <w:rsid w:val="007217FD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265F8"/>
    <w:rsid w:val="00991C0F"/>
    <w:rsid w:val="009C1891"/>
    <w:rsid w:val="009F13A8"/>
    <w:rsid w:val="009F3383"/>
    <w:rsid w:val="00A05F4B"/>
    <w:rsid w:val="00A340A4"/>
    <w:rsid w:val="00AB085F"/>
    <w:rsid w:val="00B235F1"/>
    <w:rsid w:val="00B34E63"/>
    <w:rsid w:val="00B4538D"/>
    <w:rsid w:val="00B45D21"/>
    <w:rsid w:val="00B55B24"/>
    <w:rsid w:val="00B579B9"/>
    <w:rsid w:val="00B60A78"/>
    <w:rsid w:val="00BB3F4F"/>
    <w:rsid w:val="00BC2A0D"/>
    <w:rsid w:val="00C074ED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A6F2F-2910-4571-AA88-84ACCE59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2018-11-22T08:25:00Z</cp:lastPrinted>
  <dcterms:created xsi:type="dcterms:W3CDTF">2014-07-21T06:27:00Z</dcterms:created>
  <dcterms:modified xsi:type="dcterms:W3CDTF">2018-11-22T08:25:00Z</dcterms:modified>
</cp:coreProperties>
</file>