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504CDA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504CD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504CDA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504CDA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504CDA">
        <w:rPr>
          <w:rFonts w:ascii="Times New Roman" w:hAnsi="Times New Roman"/>
          <w:sz w:val="24"/>
          <w:szCs w:val="24"/>
        </w:rPr>
        <w:t>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504CDA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9B" w:rsidRPr="00504CDA">
        <w:rPr>
          <w:rFonts w:ascii="Times New Roman" w:hAnsi="Times New Roman"/>
          <w:sz w:val="24"/>
          <w:szCs w:val="24"/>
        </w:rPr>
        <w:t>Ш</w:t>
      </w:r>
      <w:r w:rsidR="00A93EC5" w:rsidRPr="00504CDA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</w:t>
      </w:r>
      <w:r w:rsidRPr="00504CDA">
        <w:rPr>
          <w:rFonts w:ascii="Times New Roman" w:hAnsi="Times New Roman"/>
          <w:sz w:val="24"/>
          <w:szCs w:val="24"/>
        </w:rPr>
        <w:t xml:space="preserve">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</w:t>
      </w:r>
      <w:r w:rsidRPr="00504CDA">
        <w:rPr>
          <w:rFonts w:ascii="Times New Roman" w:hAnsi="Times New Roman"/>
          <w:sz w:val="24"/>
          <w:szCs w:val="24"/>
        </w:rPr>
        <w:t xml:space="preserve"> 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504CDA" w:rsidRDefault="004B1DFA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2B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628EA" w:rsidRPr="00504CDA">
        <w:rPr>
          <w:rFonts w:ascii="Times New Roman" w:hAnsi="Times New Roman"/>
          <w:sz w:val="24"/>
          <w:szCs w:val="24"/>
        </w:rPr>
        <w:t xml:space="preserve"> 201</w:t>
      </w:r>
      <w:r w:rsidR="00922B68">
        <w:rPr>
          <w:rFonts w:ascii="Times New Roman" w:hAnsi="Times New Roman"/>
          <w:sz w:val="24"/>
          <w:szCs w:val="24"/>
        </w:rPr>
        <w:t>8</w:t>
      </w:r>
      <w:r w:rsidR="005628EA" w:rsidRPr="00504CDA">
        <w:rPr>
          <w:rFonts w:ascii="Times New Roman" w:hAnsi="Times New Roman"/>
          <w:sz w:val="24"/>
          <w:szCs w:val="24"/>
        </w:rPr>
        <w:t xml:space="preserve"> год </w:t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 xml:space="preserve">       </w:t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5628EA" w:rsidRPr="00504CDA">
        <w:rPr>
          <w:rFonts w:ascii="Times New Roman" w:hAnsi="Times New Roman"/>
          <w:sz w:val="24"/>
          <w:szCs w:val="24"/>
        </w:rPr>
        <w:t xml:space="preserve">№ </w:t>
      </w:r>
      <w:r w:rsidR="008405AC" w:rsidRPr="00504CDA">
        <w:rPr>
          <w:rFonts w:ascii="Times New Roman" w:hAnsi="Times New Roman"/>
          <w:sz w:val="24"/>
          <w:szCs w:val="24"/>
        </w:rPr>
        <w:t>1</w:t>
      </w:r>
      <w:r w:rsidR="00922B68">
        <w:rPr>
          <w:rFonts w:ascii="Times New Roman" w:hAnsi="Times New Roman"/>
          <w:sz w:val="24"/>
          <w:szCs w:val="24"/>
        </w:rPr>
        <w:t>4</w:t>
      </w:r>
      <w:r w:rsidR="008405AC" w:rsidRPr="00504CDA">
        <w:rPr>
          <w:rFonts w:ascii="Times New Roman" w:hAnsi="Times New Roman"/>
          <w:sz w:val="24"/>
          <w:szCs w:val="24"/>
        </w:rPr>
        <w:t>3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DFA" w:rsidRPr="008B24D0" w:rsidRDefault="005628E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4B1DFA">
        <w:rPr>
          <w:rFonts w:ascii="Times New Roman" w:hAnsi="Times New Roman"/>
          <w:sz w:val="24"/>
          <w:szCs w:val="24"/>
        </w:rPr>
        <w:t xml:space="preserve"> </w:t>
      </w:r>
      <w:r w:rsidR="004B1DFA" w:rsidRPr="008B24D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.</w:t>
      </w:r>
    </w:p>
    <w:p w:rsidR="005628EA" w:rsidRPr="00504CDA" w:rsidRDefault="005628EA" w:rsidP="00922A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504CD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>-п «Об утверждении</w:t>
      </w:r>
      <w:r w:rsidRPr="00504CDA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  </w:t>
      </w:r>
      <w:r w:rsidRPr="00504CD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</w:t>
      </w:r>
      <w:r w:rsidR="004B1DFA">
        <w:rPr>
          <w:rFonts w:ascii="Times New Roman" w:hAnsi="Times New Roman"/>
          <w:sz w:val="24"/>
          <w:szCs w:val="24"/>
        </w:rPr>
        <w:t>2</w:t>
      </w:r>
      <w:r w:rsidR="00922B68">
        <w:rPr>
          <w:rFonts w:ascii="Times New Roman" w:hAnsi="Times New Roman"/>
          <w:sz w:val="24"/>
          <w:szCs w:val="24"/>
        </w:rPr>
        <w:t>2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ноября</w:t>
      </w:r>
      <w:r w:rsidRPr="00504CDA">
        <w:rPr>
          <w:rFonts w:ascii="Times New Roman" w:hAnsi="Times New Roman"/>
          <w:sz w:val="24"/>
          <w:szCs w:val="24"/>
        </w:rPr>
        <w:t xml:space="preserve"> 201</w:t>
      </w:r>
      <w:r w:rsidR="00922B68">
        <w:rPr>
          <w:rFonts w:ascii="Times New Roman" w:hAnsi="Times New Roman"/>
          <w:sz w:val="24"/>
          <w:szCs w:val="24"/>
        </w:rPr>
        <w:t>8</w:t>
      </w:r>
      <w:r w:rsidRPr="00504CD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504CDA">
        <w:rPr>
          <w:rFonts w:ascii="Times New Roman" w:hAnsi="Times New Roman"/>
          <w:sz w:val="24"/>
          <w:szCs w:val="24"/>
        </w:rPr>
        <w:t>Постановления</w:t>
      </w:r>
      <w:r w:rsidRPr="00504CDA">
        <w:rPr>
          <w:rFonts w:ascii="Times New Roman" w:hAnsi="Times New Roman"/>
          <w:sz w:val="24"/>
          <w:szCs w:val="24"/>
        </w:rPr>
        <w:t xml:space="preserve"> является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922B68">
        <w:rPr>
          <w:rFonts w:ascii="Times New Roman" w:hAnsi="Times New Roman"/>
          <w:sz w:val="24"/>
          <w:szCs w:val="24"/>
        </w:rPr>
        <w:t>, от 08.05.2018 № 171-р</w:t>
      </w:r>
      <w:r>
        <w:rPr>
          <w:rFonts w:ascii="Times New Roman" w:hAnsi="Times New Roman"/>
          <w:sz w:val="24"/>
          <w:szCs w:val="24"/>
        </w:rPr>
        <w:t>).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«Защита населения от чрезвычайных ситуаций природного и </w:t>
      </w:r>
      <w:r w:rsidRPr="00504CDA">
        <w:rPr>
          <w:rFonts w:ascii="Times New Roman" w:hAnsi="Times New Roman"/>
          <w:sz w:val="24"/>
          <w:szCs w:val="24"/>
        </w:rPr>
        <w:lastRenderedPageBreak/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1F7C56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 паспорт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4B1DFA" w:rsidRPr="009E34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</w:t>
      </w:r>
      <w:r w:rsidR="00922B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22B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922B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1263" w:rsidRPr="00504CDA" w:rsidRDefault="007E1263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B1DFA">
        <w:rPr>
          <w:rFonts w:ascii="Times New Roman" w:hAnsi="Times New Roman"/>
          <w:sz w:val="24"/>
          <w:szCs w:val="24"/>
        </w:rPr>
        <w:t>2</w:t>
      </w:r>
      <w:r w:rsidR="00922B68">
        <w:rPr>
          <w:rFonts w:ascii="Times New Roman" w:hAnsi="Times New Roman"/>
          <w:sz w:val="24"/>
          <w:szCs w:val="24"/>
        </w:rPr>
        <w:t>2</w:t>
      </w:r>
      <w:r w:rsidR="00114502" w:rsidRPr="00504CDA">
        <w:rPr>
          <w:rFonts w:ascii="Times New Roman" w:hAnsi="Times New Roman"/>
          <w:sz w:val="24"/>
          <w:szCs w:val="24"/>
        </w:rPr>
        <w:t xml:space="preserve"> ноя</w:t>
      </w:r>
      <w:r w:rsidRPr="00504CDA">
        <w:rPr>
          <w:rFonts w:ascii="Times New Roman" w:hAnsi="Times New Roman"/>
          <w:sz w:val="24"/>
          <w:szCs w:val="24"/>
        </w:rPr>
        <w:t>бря 201</w:t>
      </w:r>
      <w:r w:rsidR="00922B68">
        <w:rPr>
          <w:rFonts w:ascii="Times New Roman" w:hAnsi="Times New Roman"/>
          <w:sz w:val="24"/>
          <w:szCs w:val="24"/>
        </w:rPr>
        <w:t>8</w:t>
      </w:r>
      <w:r w:rsidRPr="00504CDA">
        <w:rPr>
          <w:rFonts w:ascii="Times New Roman" w:hAnsi="Times New Roman"/>
          <w:sz w:val="24"/>
          <w:szCs w:val="24"/>
        </w:rPr>
        <w:t xml:space="preserve"> года.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районе.</w:t>
      </w: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Pr="00504CDA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Минимизация социального, экономического и экологического ущерба, </w:t>
      </w:r>
      <w:r w:rsidR="00220152" w:rsidRPr="00504CDA">
        <w:rPr>
          <w:rFonts w:ascii="Times New Roman" w:hAnsi="Times New Roman"/>
          <w:sz w:val="24"/>
          <w:szCs w:val="24"/>
        </w:rPr>
        <w:t xml:space="preserve">       </w:t>
      </w:r>
      <w:r w:rsidRPr="00504CDA">
        <w:rPr>
          <w:rFonts w:ascii="Times New Roman" w:hAnsi="Times New Roman"/>
          <w:sz w:val="24"/>
          <w:szCs w:val="24"/>
        </w:rPr>
        <w:t>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безопасности населения района и снижение социально-экономического ущерба от чрезвычайных ситуаций и происшествий путем сокращения времени реагирования 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</w:p>
    <w:p w:rsidR="00114502" w:rsidRPr="00504CDA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263" w:rsidRPr="00504CDA" w:rsidRDefault="007441F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Приоритеты и цели социально</w:t>
      </w:r>
      <w:r w:rsidR="00E90034" w:rsidRPr="00504CDA">
        <w:rPr>
          <w:rFonts w:ascii="Times New Roman" w:hAnsi="Times New Roman"/>
          <w:sz w:val="24"/>
          <w:szCs w:val="24"/>
        </w:rPr>
        <w:t>-</w:t>
      </w:r>
      <w:r w:rsidRPr="00504CDA">
        <w:rPr>
          <w:rFonts w:ascii="Times New Roman" w:hAnsi="Times New Roman"/>
          <w:sz w:val="24"/>
          <w:szCs w:val="24"/>
        </w:rPr>
        <w:t xml:space="preserve">экономического развития в соответствующей сфере цели и </w:t>
      </w:r>
      <w:r w:rsidR="00E90034" w:rsidRPr="00504CDA">
        <w:rPr>
          <w:rFonts w:ascii="Times New Roman" w:hAnsi="Times New Roman"/>
          <w:sz w:val="24"/>
          <w:szCs w:val="24"/>
        </w:rPr>
        <w:t>задачи программы:</w:t>
      </w: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гражданской обороны, защиты населения и территории от ЧС являются: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перативное реагирование на ЧС природного и техногенного характера    и различного рода происшествия;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безопасности и охраны жизни людей на водных объектах района;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 проведения мероприятий по ГО;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осуществления мер по поддержанию сил и средств ГО, а также для защиты населения и территории от ЧС в состоянии постоянной готовности;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 и проведение аварийно-спасательных и других неотложных работ при ЧС;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приборов радиационной, химической разведки и дозиметрического контроля;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хранение, и поддержание в состоянии по</w:t>
      </w:r>
      <w:r w:rsidR="009E6590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стоянной готовности</w:t>
      </w: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дств в ц</w:t>
      </w:r>
      <w:proofErr w:type="gramEnd"/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елях ГО и для ликвидации ЧС техногенного характера.</w:t>
      </w:r>
    </w:p>
    <w:p w:rsidR="00220152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пожарной безопасности являются: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организация и осуществление тушения </w:t>
      </w:r>
      <w:proofErr w:type="gramStart"/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пожаров</w:t>
      </w:r>
      <w:proofErr w:type="gramEnd"/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эффективности пожаротушения и спасения людей при пожарах;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профилактическая работа на объектах жилого назначения;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развитие добровольных пожарных формирований.</w:t>
      </w:r>
    </w:p>
    <w:p w:rsidR="00220152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B363C9" w:rsidRPr="00504CDA" w:rsidRDefault="00220152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</w:t>
      </w:r>
      <w:r w:rsidR="00964CD6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плановая подготовка, переподготовка и повышение квалификации руководителей и специалистов, органов местного самоуправления, организаций, специалистов единой дежурно-диспетчерской службы, аварийно-спасательных формирований;</w:t>
      </w:r>
    </w:p>
    <w:p w:rsidR="00B363C9" w:rsidRPr="00504CDA" w:rsidRDefault="00964CD6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B363C9" w:rsidRPr="00504CDA" w:rsidRDefault="00220152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</w:t>
      </w:r>
      <w:r w:rsidR="00FF1F1D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а также пропаганда в области гражданск</w:t>
      </w:r>
      <w:r w:rsidR="00FF1F1D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ой обороны, защиты населения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и территории от чрезвычайных ситуаций, обеспечения пожарной безопасности и безопасности людей на водных объектах.</w:t>
      </w:r>
    </w:p>
    <w:p w:rsidR="007E1263" w:rsidRPr="00504CDA" w:rsidRDefault="007E126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738C" w:rsidRPr="00504CDA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Планируемое финансирование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составляет </w:t>
      </w:r>
      <w:r w:rsidR="004B1DFA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922B68">
        <w:rPr>
          <w:rFonts w:ascii="Times New Roman" w:hAnsi="Times New Roman"/>
          <w:sz w:val="24"/>
          <w:szCs w:val="24"/>
        </w:rPr>
        <w:t>13 486,78</w:t>
      </w:r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B68">
        <w:rPr>
          <w:rFonts w:ascii="Times New Roman" w:hAnsi="Times New Roman"/>
          <w:sz w:val="24"/>
          <w:szCs w:val="24"/>
        </w:rPr>
        <w:t>тыс</w:t>
      </w:r>
      <w:proofErr w:type="gramStart"/>
      <w:r w:rsidR="00922B68">
        <w:rPr>
          <w:rFonts w:ascii="Times New Roman" w:hAnsi="Times New Roman"/>
          <w:sz w:val="24"/>
          <w:szCs w:val="24"/>
        </w:rPr>
        <w:t>.</w:t>
      </w:r>
      <w:r w:rsidRPr="00504CDA">
        <w:rPr>
          <w:rFonts w:ascii="Times New Roman" w:hAnsi="Times New Roman"/>
          <w:sz w:val="24"/>
          <w:szCs w:val="24"/>
        </w:rPr>
        <w:t>р</w:t>
      </w:r>
      <w:proofErr w:type="gramEnd"/>
      <w:r w:rsidRPr="00504CDA">
        <w:rPr>
          <w:rFonts w:ascii="Times New Roman" w:hAnsi="Times New Roman"/>
          <w:sz w:val="24"/>
          <w:szCs w:val="24"/>
        </w:rPr>
        <w:t>уб</w:t>
      </w:r>
      <w:proofErr w:type="spellEnd"/>
      <w:r w:rsidRPr="00504CDA">
        <w:rPr>
          <w:rFonts w:ascii="Times New Roman" w:hAnsi="Times New Roman"/>
          <w:sz w:val="24"/>
          <w:szCs w:val="24"/>
        </w:rPr>
        <w:t>. в том числе:</w:t>
      </w:r>
    </w:p>
    <w:p w:rsidR="007E1263" w:rsidRPr="00504CDA" w:rsidRDefault="00B27FB6" w:rsidP="00504C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04CDA">
        <w:rPr>
          <w:rFonts w:ascii="Times New Roman" w:hAnsi="Times New Roman"/>
          <w:sz w:val="24"/>
          <w:szCs w:val="24"/>
        </w:rPr>
        <w:t xml:space="preserve">  </w:t>
      </w:r>
      <w:r w:rsidRPr="00504CDA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922B68">
        <w:rPr>
          <w:rFonts w:ascii="Times New Roman" w:hAnsi="Times New Roman"/>
          <w:sz w:val="24"/>
          <w:szCs w:val="24"/>
        </w:rPr>
        <w:t>тыс</w:t>
      </w:r>
      <w:proofErr w:type="gramStart"/>
      <w:r w:rsidR="00922B68">
        <w:rPr>
          <w:rFonts w:ascii="Times New Roman" w:hAnsi="Times New Roman"/>
          <w:sz w:val="24"/>
          <w:szCs w:val="24"/>
        </w:rPr>
        <w:t>.</w:t>
      </w:r>
      <w:r w:rsidRPr="00504CDA">
        <w:rPr>
          <w:rFonts w:ascii="Times New Roman" w:hAnsi="Times New Roman"/>
          <w:sz w:val="24"/>
          <w:szCs w:val="24"/>
        </w:rPr>
        <w:t>р</w:t>
      </w:r>
      <w:proofErr w:type="gramEnd"/>
      <w:r w:rsidRPr="00504CDA">
        <w:rPr>
          <w:rFonts w:ascii="Times New Roman" w:hAnsi="Times New Roman"/>
          <w:sz w:val="24"/>
          <w:szCs w:val="24"/>
        </w:rPr>
        <w:t>уб</w:t>
      </w:r>
      <w:proofErr w:type="spellEnd"/>
      <w:r w:rsidRPr="00504CDA">
        <w:rPr>
          <w:rFonts w:ascii="Times New Roman" w:hAnsi="Times New Roman"/>
          <w:sz w:val="24"/>
          <w:szCs w:val="24"/>
        </w:rPr>
        <w:t>.)</w:t>
      </w:r>
    </w:p>
    <w:tbl>
      <w:tblPr>
        <w:tblW w:w="5543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1984"/>
      </w:tblGrid>
      <w:tr w:rsidR="004B1DFA" w:rsidRPr="00504CDA" w:rsidTr="00C96C69">
        <w:trPr>
          <w:trHeight w:val="1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ind w:right="-8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22B68" w:rsidRPr="00504CDA" w:rsidTr="004B1DFA">
        <w:trPr>
          <w:trHeight w:val="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922B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4 578,86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4 578,86</w:t>
            </w:r>
          </w:p>
        </w:tc>
      </w:tr>
      <w:tr w:rsidR="00922B68" w:rsidRPr="00504CDA" w:rsidTr="004B1DFA">
        <w:trPr>
          <w:trHeight w:val="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</w:tr>
      <w:tr w:rsidR="00922B68" w:rsidRPr="00504CDA" w:rsidTr="004B1DFA">
        <w:trPr>
          <w:trHeight w:val="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504CDA" w:rsidRDefault="00922B68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504CDA" w:rsidRDefault="00922B68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504CDA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</w:tr>
      <w:tr w:rsidR="00922B68" w:rsidRPr="00504CDA" w:rsidTr="004B1DFA">
        <w:trPr>
          <w:trHeight w:val="2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504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504CDA" w:rsidRDefault="00922B68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13 486,78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504CDA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13 486,78</w:t>
            </w:r>
          </w:p>
        </w:tc>
      </w:tr>
    </w:tbl>
    <w:p w:rsidR="00504CDA" w:rsidRPr="00DA26DB" w:rsidRDefault="00504CD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Для финансирования непредвиденных расходов и мероприятий местного значения и в соответствии со статьей 81 Бюджетного кодекса РФ в расходной части районного бюджета предусмотрен резервный фонд, средства которого направляются на финансовое обеспечение: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 xml:space="preserve">- расходов на проведение </w:t>
      </w:r>
      <w:proofErr w:type="spellStart"/>
      <w:r w:rsidRPr="00DA26DB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DA26DB">
        <w:rPr>
          <w:rFonts w:ascii="Times New Roman" w:hAnsi="Times New Roman"/>
          <w:sz w:val="24"/>
          <w:szCs w:val="24"/>
        </w:rPr>
        <w:t xml:space="preserve"> –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- ликвидации последствий проявлений терроризма и экстремизма на территории района;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- оказания материальной помощи пострадавшим гражданам.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представлен</w:t>
      </w:r>
      <w:r w:rsidRPr="004B1DFA">
        <w:rPr>
          <w:rFonts w:ascii="Times New Roman" w:hAnsi="Times New Roman"/>
          <w:sz w:val="24"/>
          <w:szCs w:val="24"/>
        </w:rPr>
        <w:t xml:space="preserve"> в приложении к паспорту программы, реализация комплекса мероприятий позволит: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1DFA">
        <w:rPr>
          <w:rFonts w:ascii="Times New Roman" w:hAnsi="Times New Roman"/>
          <w:sz w:val="24"/>
          <w:szCs w:val="24"/>
        </w:rPr>
        <w:t xml:space="preserve">- снизить </w:t>
      </w:r>
      <w:r>
        <w:rPr>
          <w:rFonts w:ascii="Times New Roman" w:hAnsi="Times New Roman"/>
          <w:sz w:val="24"/>
          <w:szCs w:val="24"/>
        </w:rPr>
        <w:t>количество человек, погибших при пожарах до 3 человек;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происшествий на водных объектах до 13 человек.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70F" w:rsidRPr="00DA26DB" w:rsidRDefault="0079738C" w:rsidP="00DA26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 xml:space="preserve">На реализацию Подпрограммы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DA26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A26DB">
        <w:rPr>
          <w:rFonts w:ascii="Times New Roman" w:hAnsi="Times New Roman"/>
          <w:sz w:val="24"/>
          <w:szCs w:val="24"/>
        </w:rPr>
        <w:t xml:space="preserve"> района» предусмотрено финансирование   подпрограммных мероприятий  за счет</w:t>
      </w:r>
      <w:r w:rsidR="00F755F9" w:rsidRPr="00DA26DB">
        <w:rPr>
          <w:rFonts w:ascii="Times New Roman" w:hAnsi="Times New Roman"/>
          <w:sz w:val="24"/>
          <w:szCs w:val="24"/>
        </w:rPr>
        <w:t xml:space="preserve"> средств </w:t>
      </w:r>
      <w:r w:rsidRPr="00DA26DB">
        <w:rPr>
          <w:rFonts w:ascii="Times New Roman" w:hAnsi="Times New Roman"/>
          <w:sz w:val="24"/>
          <w:szCs w:val="24"/>
        </w:rPr>
        <w:t xml:space="preserve">районного бюджетов и на общую сумму </w:t>
      </w:r>
      <w:r w:rsidR="00922B68">
        <w:rPr>
          <w:rFonts w:ascii="Times New Roman" w:hAnsi="Times New Roman"/>
          <w:sz w:val="24"/>
          <w:szCs w:val="24"/>
        </w:rPr>
        <w:t>64</w:t>
      </w:r>
      <w:r w:rsidR="00DA26DB">
        <w:rPr>
          <w:rFonts w:ascii="Times New Roman" w:hAnsi="Times New Roman"/>
          <w:sz w:val="24"/>
          <w:szCs w:val="24"/>
        </w:rPr>
        <w:t>,00</w:t>
      </w:r>
      <w:r w:rsidR="00B2070F" w:rsidRPr="00DA2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B68">
        <w:rPr>
          <w:rFonts w:ascii="Times New Roman" w:hAnsi="Times New Roman"/>
          <w:sz w:val="24"/>
          <w:szCs w:val="24"/>
        </w:rPr>
        <w:t>тыс</w:t>
      </w:r>
      <w:proofErr w:type="gramStart"/>
      <w:r w:rsidR="00922B68">
        <w:rPr>
          <w:rFonts w:ascii="Times New Roman" w:hAnsi="Times New Roman"/>
          <w:sz w:val="24"/>
          <w:szCs w:val="24"/>
        </w:rPr>
        <w:t>.</w:t>
      </w:r>
      <w:r w:rsidR="00B2070F" w:rsidRPr="00DA26DB">
        <w:rPr>
          <w:rFonts w:ascii="Times New Roman" w:hAnsi="Times New Roman"/>
          <w:sz w:val="24"/>
          <w:szCs w:val="24"/>
        </w:rPr>
        <w:t>р</w:t>
      </w:r>
      <w:proofErr w:type="gramEnd"/>
      <w:r w:rsidR="00B2070F" w:rsidRPr="00DA26DB">
        <w:rPr>
          <w:rFonts w:ascii="Times New Roman" w:hAnsi="Times New Roman"/>
          <w:sz w:val="24"/>
          <w:szCs w:val="24"/>
        </w:rPr>
        <w:t>уб</w:t>
      </w:r>
      <w:proofErr w:type="spellEnd"/>
      <w:r w:rsidR="00B2070F" w:rsidRPr="00DA26DB">
        <w:rPr>
          <w:rFonts w:ascii="Times New Roman" w:hAnsi="Times New Roman"/>
          <w:sz w:val="24"/>
          <w:szCs w:val="24"/>
        </w:rPr>
        <w:t>. в том числе</w:t>
      </w:r>
      <w:r w:rsidRPr="00DA26DB">
        <w:rPr>
          <w:rFonts w:ascii="Times New Roman" w:hAnsi="Times New Roman"/>
          <w:sz w:val="24"/>
          <w:szCs w:val="24"/>
        </w:rPr>
        <w:t>:</w:t>
      </w:r>
      <w:r w:rsidR="00E374BD" w:rsidRPr="00DA26DB">
        <w:rPr>
          <w:rFonts w:ascii="Times New Roman" w:hAnsi="Times New Roman"/>
          <w:sz w:val="24"/>
          <w:szCs w:val="24"/>
        </w:rPr>
        <w:t xml:space="preserve"> </w:t>
      </w:r>
    </w:p>
    <w:p w:rsidR="00B2070F" w:rsidRDefault="00B2070F" w:rsidP="00B20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04CDA">
        <w:rPr>
          <w:rFonts w:ascii="Times New Roman" w:hAnsi="Times New Roman"/>
          <w:sz w:val="24"/>
          <w:szCs w:val="24"/>
        </w:rPr>
        <w:t>(</w:t>
      </w:r>
      <w:proofErr w:type="spellStart"/>
      <w:r w:rsidR="00922B68">
        <w:rPr>
          <w:rFonts w:ascii="Times New Roman" w:hAnsi="Times New Roman"/>
          <w:sz w:val="24"/>
          <w:szCs w:val="24"/>
        </w:rPr>
        <w:t>тыс</w:t>
      </w:r>
      <w:proofErr w:type="gramStart"/>
      <w:r w:rsidR="00922B68">
        <w:rPr>
          <w:rFonts w:ascii="Times New Roman" w:hAnsi="Times New Roman"/>
          <w:sz w:val="24"/>
          <w:szCs w:val="24"/>
        </w:rPr>
        <w:t>.</w:t>
      </w:r>
      <w:r w:rsidRPr="00504CDA">
        <w:rPr>
          <w:rFonts w:ascii="Times New Roman" w:hAnsi="Times New Roman"/>
          <w:sz w:val="24"/>
          <w:szCs w:val="24"/>
        </w:rPr>
        <w:t>р</w:t>
      </w:r>
      <w:proofErr w:type="gramEnd"/>
      <w:r w:rsidRPr="00504CDA">
        <w:rPr>
          <w:rFonts w:ascii="Times New Roman" w:hAnsi="Times New Roman"/>
          <w:sz w:val="24"/>
          <w:szCs w:val="24"/>
        </w:rPr>
        <w:t>уб</w:t>
      </w:r>
      <w:proofErr w:type="spellEnd"/>
      <w:r w:rsidRPr="00504CDA">
        <w:rPr>
          <w:rFonts w:ascii="Times New Roman" w:hAnsi="Times New Roman"/>
          <w:sz w:val="24"/>
          <w:szCs w:val="24"/>
        </w:rPr>
        <w:t>.)</w:t>
      </w:r>
    </w:p>
    <w:tbl>
      <w:tblPr>
        <w:tblW w:w="6677" w:type="dxa"/>
        <w:tblInd w:w="93" w:type="dxa"/>
        <w:tblLook w:val="04A0" w:firstRow="1" w:lastRow="0" w:firstColumn="1" w:lastColumn="0" w:noHBand="0" w:noVBand="1"/>
      </w:tblPr>
      <w:tblGrid>
        <w:gridCol w:w="2567"/>
        <w:gridCol w:w="2126"/>
        <w:gridCol w:w="1984"/>
      </w:tblGrid>
      <w:tr w:rsidR="00DA26DB" w:rsidRPr="00B27FB6" w:rsidTr="00DA26DB">
        <w:trPr>
          <w:trHeight w:val="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B" w:rsidRPr="00B27FB6" w:rsidRDefault="00DA26DB" w:rsidP="00DA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A26DB" w:rsidRPr="00B27FB6" w:rsidTr="00DA26DB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922B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922B6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DA26DB"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DA26DB"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A26DB" w:rsidRPr="00B27FB6" w:rsidTr="00DA26DB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922B68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DA26DB"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A26DB"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A26DB" w:rsidRPr="00B27FB6" w:rsidTr="00DA26DB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DB" w:rsidRPr="00B27FB6" w:rsidRDefault="00922B68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DA26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A26D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A26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A26DB" w:rsidRPr="00B27FB6" w:rsidTr="00DA26DB">
        <w:trPr>
          <w:trHeight w:val="2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DA26DB"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922B68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DA26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EF728D" w:rsidRDefault="0047726B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позволит:</w:t>
      </w:r>
    </w:p>
    <w:p w:rsidR="00922B68" w:rsidRDefault="00922B68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1914"/>
        <w:gridCol w:w="975"/>
        <w:gridCol w:w="875"/>
        <w:gridCol w:w="927"/>
      </w:tblGrid>
      <w:tr w:rsidR="00922B68" w:rsidRPr="00922B68" w:rsidTr="00922B68">
        <w:trPr>
          <w:trHeight w:val="163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Ед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922B68">
              <w:rPr>
                <w:rFonts w:ascii="Times New Roman" w:hAnsi="Times New Roman"/>
                <w:lang w:eastAsia="en-US"/>
              </w:rPr>
              <w:t>изм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922B68" w:rsidRPr="00922B68" w:rsidTr="00922B68">
        <w:trPr>
          <w:trHeight w:val="417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8" w:rsidRPr="00922B68" w:rsidRDefault="00922B68" w:rsidP="00922B68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Количество человек травмированных при пожарах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% к 2012г.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B6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922B68" w:rsidRPr="00922B68" w:rsidTr="00922B68">
        <w:trPr>
          <w:trHeight w:val="298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8" w:rsidRPr="00922B68" w:rsidRDefault="00922B68" w:rsidP="00922B68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Количество человек погибших на водных объектах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% </w:t>
            </w: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к 2012г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B6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922B68" w:rsidRPr="00922B68" w:rsidTr="00922B68">
        <w:trPr>
          <w:trHeight w:val="348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8" w:rsidRPr="00922B68" w:rsidRDefault="00922B68" w:rsidP="00922B68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 xml:space="preserve">Зона прикрытия населения </w:t>
            </w:r>
            <w:proofErr w:type="spellStart"/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Шарыповского</w:t>
            </w:r>
            <w:proofErr w:type="spellEnd"/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 xml:space="preserve"> района всеми видами пожарной охраны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%  от общей численности населения района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B6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922B68" w:rsidRPr="00922B68" w:rsidTr="00922B68">
        <w:trPr>
          <w:trHeight w:val="653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8" w:rsidRPr="00922B68" w:rsidRDefault="00922B68" w:rsidP="00922B68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Количество зарегистрированных добровольных пожарных и работников подразделения добровольной пожарной охраной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2B68">
              <w:rPr>
                <w:rFonts w:ascii="Times New Roman" w:eastAsia="Calibri" w:hAnsi="Times New Roman"/>
                <w:color w:val="000000"/>
                <w:lang w:eastAsia="en-US"/>
              </w:rPr>
              <w:t>чел.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922B68" w:rsidRPr="00922B68" w:rsidRDefault="00922B68" w:rsidP="00922B68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922B68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22B68" w:rsidRPr="00922B68" w:rsidRDefault="00922B68" w:rsidP="00922B68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22B68">
              <w:rPr>
                <w:rFonts w:ascii="Times New Roman" w:eastAsia="Calibri" w:hAnsi="Times New Roman"/>
                <w:lang w:eastAsia="en-US"/>
              </w:rPr>
              <w:t>50</w:t>
            </w:r>
          </w:p>
        </w:tc>
      </w:tr>
    </w:tbl>
    <w:p w:rsidR="00922B68" w:rsidRPr="00164E74" w:rsidRDefault="00922B68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726B" w:rsidRDefault="0047726B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 на водных объектах до</w:t>
      </w:r>
      <w:r w:rsidR="003F1FAB"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 w:rsidR="00922B68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64E74" w:rsidRDefault="00164E74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человек, травмированных при пожарах до 3</w:t>
      </w:r>
      <w:r w:rsidR="00922B68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64E74" w:rsidRPr="00164E74" w:rsidRDefault="00164E74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зарегистрированных добровольных пожарных и работников подразделения добровольной пожарной охраной до 50 человек;</w:t>
      </w:r>
    </w:p>
    <w:p w:rsidR="0047726B" w:rsidRDefault="00A16273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увеличить зону покрытия населения </w:t>
      </w:r>
      <w:proofErr w:type="spellStart"/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>Шарыповского</w:t>
      </w:r>
      <w:proofErr w:type="spellEnd"/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всеми видами пожарно</w:t>
      </w:r>
      <w:r w:rsidR="00E428ED">
        <w:rPr>
          <w:rFonts w:ascii="Times New Roman" w:eastAsiaTheme="minorHAnsi" w:hAnsi="Times New Roman"/>
          <w:sz w:val="24"/>
          <w:szCs w:val="24"/>
          <w:lang w:eastAsia="en-US"/>
        </w:rPr>
        <w:t>й охраны до 100,00%;</w:t>
      </w:r>
    </w:p>
    <w:p w:rsidR="00E428ED" w:rsidRPr="00164E74" w:rsidRDefault="00E428ED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обеспечить пожарную охрану в 40 населенных пунктах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Шарыповского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района, осуществление тушения пожаров 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проведения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первоочередных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аварийно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спасаьедбных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работ, связанных с пожарами.</w:t>
      </w:r>
    </w:p>
    <w:p w:rsidR="0047726B" w:rsidRPr="00164E74" w:rsidRDefault="0047726B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47726B" w:rsidRPr="00164E74" w:rsidRDefault="0047726B" w:rsidP="00164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4E74">
        <w:rPr>
          <w:rFonts w:ascii="Times New Roman" w:hAnsi="Times New Roman"/>
          <w:sz w:val="24"/>
          <w:szCs w:val="24"/>
        </w:rPr>
        <w:t xml:space="preserve">На реализацию </w:t>
      </w:r>
      <w:r w:rsidRPr="00922B68">
        <w:rPr>
          <w:rFonts w:ascii="Times New Roman" w:hAnsi="Times New Roman"/>
          <w:i/>
          <w:sz w:val="24"/>
          <w:szCs w:val="24"/>
        </w:rPr>
        <w:t>Подпрограммы 2</w:t>
      </w:r>
      <w:r w:rsidRPr="00164E74">
        <w:rPr>
          <w:rFonts w:ascii="Times New Roman" w:hAnsi="Times New Roman"/>
          <w:i/>
          <w:sz w:val="24"/>
          <w:szCs w:val="24"/>
        </w:rPr>
        <w:t xml:space="preserve"> «Обеспечение вызова экстренных служб по единому номеру «112» в </w:t>
      </w:r>
      <w:proofErr w:type="spellStart"/>
      <w:r w:rsidRPr="00164E74">
        <w:rPr>
          <w:rFonts w:ascii="Times New Roman" w:hAnsi="Times New Roman"/>
          <w:i/>
          <w:sz w:val="24"/>
          <w:szCs w:val="24"/>
        </w:rPr>
        <w:t>Шарыповском</w:t>
      </w:r>
      <w:proofErr w:type="spellEnd"/>
      <w:r w:rsidRPr="00164E74">
        <w:rPr>
          <w:rFonts w:ascii="Times New Roman" w:hAnsi="Times New Roman"/>
          <w:i/>
          <w:sz w:val="24"/>
          <w:szCs w:val="24"/>
        </w:rPr>
        <w:t xml:space="preserve"> районе»</w:t>
      </w:r>
      <w:r w:rsidRPr="00164E74">
        <w:rPr>
          <w:rFonts w:ascii="Times New Roman" w:hAnsi="Times New Roman"/>
          <w:sz w:val="24"/>
          <w:szCs w:val="24"/>
        </w:rPr>
        <w:t xml:space="preserve"> предусмотрено финансирование   подпрограммных мероприятий  за счет </w:t>
      </w:r>
      <w:r w:rsidR="000A14DD" w:rsidRPr="00164E74">
        <w:rPr>
          <w:rFonts w:ascii="Times New Roman" w:hAnsi="Times New Roman"/>
          <w:sz w:val="24"/>
          <w:szCs w:val="24"/>
        </w:rPr>
        <w:t xml:space="preserve"> средств </w:t>
      </w:r>
      <w:r w:rsidRPr="00164E74">
        <w:rPr>
          <w:rFonts w:ascii="Times New Roman" w:hAnsi="Times New Roman"/>
          <w:sz w:val="24"/>
          <w:szCs w:val="24"/>
        </w:rPr>
        <w:t>районного бюджетов и на общую сумму</w:t>
      </w:r>
      <w:r w:rsidR="00A16273" w:rsidRPr="00164E74">
        <w:rPr>
          <w:rFonts w:ascii="Times New Roman" w:hAnsi="Times New Roman"/>
          <w:sz w:val="24"/>
          <w:szCs w:val="24"/>
        </w:rPr>
        <w:t xml:space="preserve"> </w:t>
      </w:r>
      <w:r w:rsidR="00922B68">
        <w:rPr>
          <w:rFonts w:ascii="Times New Roman" w:hAnsi="Times New Roman"/>
          <w:sz w:val="24"/>
          <w:szCs w:val="24"/>
        </w:rPr>
        <w:t>13 422,78</w:t>
      </w:r>
      <w:r w:rsidR="00A16273" w:rsidRPr="0016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B68">
        <w:rPr>
          <w:rFonts w:ascii="Times New Roman" w:hAnsi="Times New Roman"/>
          <w:sz w:val="24"/>
          <w:szCs w:val="24"/>
        </w:rPr>
        <w:t>тыс</w:t>
      </w:r>
      <w:proofErr w:type="gramStart"/>
      <w:r w:rsidR="00922B68">
        <w:rPr>
          <w:rFonts w:ascii="Times New Roman" w:hAnsi="Times New Roman"/>
          <w:sz w:val="24"/>
          <w:szCs w:val="24"/>
        </w:rPr>
        <w:t>.</w:t>
      </w:r>
      <w:r w:rsidR="00A16273" w:rsidRPr="00164E74">
        <w:rPr>
          <w:rFonts w:ascii="Times New Roman" w:hAnsi="Times New Roman"/>
          <w:sz w:val="24"/>
          <w:szCs w:val="24"/>
        </w:rPr>
        <w:t>р</w:t>
      </w:r>
      <w:proofErr w:type="gramEnd"/>
      <w:r w:rsidR="00A16273" w:rsidRPr="00164E74">
        <w:rPr>
          <w:rFonts w:ascii="Times New Roman" w:hAnsi="Times New Roman"/>
          <w:sz w:val="24"/>
          <w:szCs w:val="24"/>
        </w:rPr>
        <w:t>уб</w:t>
      </w:r>
      <w:proofErr w:type="spellEnd"/>
      <w:r w:rsidR="00A16273" w:rsidRPr="00164E74">
        <w:rPr>
          <w:rFonts w:ascii="Times New Roman" w:hAnsi="Times New Roman"/>
          <w:sz w:val="24"/>
          <w:szCs w:val="24"/>
        </w:rPr>
        <w:t>. в том числе</w:t>
      </w:r>
      <w:r w:rsidRPr="00164E74">
        <w:rPr>
          <w:rFonts w:ascii="Times New Roman" w:hAnsi="Times New Roman"/>
          <w:sz w:val="24"/>
          <w:szCs w:val="24"/>
        </w:rPr>
        <w:t>:</w:t>
      </w:r>
    </w:p>
    <w:p w:rsidR="001B3EBD" w:rsidRPr="00164E74" w:rsidRDefault="001B3EBD" w:rsidP="00164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4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(руб.)</w:t>
      </w:r>
    </w:p>
    <w:tbl>
      <w:tblPr>
        <w:tblW w:w="6962" w:type="dxa"/>
        <w:tblInd w:w="93" w:type="dxa"/>
        <w:tblLook w:val="04A0" w:firstRow="1" w:lastRow="0" w:firstColumn="1" w:lastColumn="0" w:noHBand="0" w:noVBand="1"/>
      </w:tblPr>
      <w:tblGrid>
        <w:gridCol w:w="2142"/>
        <w:gridCol w:w="2410"/>
        <w:gridCol w:w="2410"/>
      </w:tblGrid>
      <w:tr w:rsidR="00164E74" w:rsidRPr="00A16273" w:rsidTr="00F33BE0">
        <w:trPr>
          <w:trHeight w:val="5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74" w:rsidRPr="00A16273" w:rsidRDefault="00164E74" w:rsidP="001B3EBD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22B68" w:rsidRPr="00A16273" w:rsidTr="00F33BE0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922B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4 514,86</w:t>
            </w:r>
          </w:p>
        </w:tc>
      </w:tr>
      <w:tr w:rsidR="00922B68" w:rsidRPr="00A16273" w:rsidTr="00F33BE0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</w:tr>
      <w:tr w:rsidR="00922B68" w:rsidRPr="00A16273" w:rsidTr="00F33BE0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A16273" w:rsidRDefault="00922B68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A16273" w:rsidRDefault="00922B68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68" w:rsidRPr="00A16273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4 453,96</w:t>
            </w:r>
          </w:p>
        </w:tc>
      </w:tr>
      <w:tr w:rsidR="00922B68" w:rsidRPr="00A16273" w:rsidTr="00164E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A16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13 422,78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68" w:rsidRPr="00A16273" w:rsidRDefault="00922B68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13 422,78</w:t>
            </w:r>
          </w:p>
        </w:tc>
      </w:tr>
    </w:tbl>
    <w:p w:rsidR="001B3EBD" w:rsidRDefault="001B3EBD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47726B" w:rsidRPr="001B3EBD" w:rsidRDefault="001B3EBD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</w:t>
      </w:r>
      <w:r w:rsidR="0047726B"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>еализация мероприятий подпрограммы позволит сократить среднее время комплексного реагирования экстренных оперативных служб на обращения населения по номеру "112" на территории района - на 25%.</w:t>
      </w:r>
    </w:p>
    <w:p w:rsidR="007E1263" w:rsidRPr="00504CDA" w:rsidRDefault="007E126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1B3EBD" w:rsidRDefault="009E6590" w:rsidP="009E65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 xml:space="preserve">  </w:t>
      </w:r>
      <w:r w:rsidR="000A60B0" w:rsidRPr="001B3EBD">
        <w:rPr>
          <w:rFonts w:ascii="Times New Roman" w:hAnsi="Times New Roman"/>
          <w:sz w:val="24"/>
          <w:szCs w:val="24"/>
        </w:rPr>
        <w:t xml:space="preserve">       </w:t>
      </w:r>
      <w:r w:rsidR="00B34368" w:rsidRPr="001B3EBD">
        <w:rPr>
          <w:rFonts w:ascii="Times New Roman" w:hAnsi="Times New Roman"/>
          <w:sz w:val="24"/>
          <w:szCs w:val="24"/>
        </w:rPr>
        <w:t>П</w:t>
      </w:r>
      <w:r w:rsidR="00060ED0" w:rsidRPr="001B3EBD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1B3E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1B3EBD">
        <w:rPr>
          <w:rFonts w:ascii="Times New Roman" w:hAnsi="Times New Roman"/>
          <w:sz w:val="24"/>
          <w:szCs w:val="24"/>
        </w:rPr>
        <w:t xml:space="preserve"> </w:t>
      </w:r>
      <w:r w:rsidRPr="001B3EBD">
        <w:rPr>
          <w:rFonts w:ascii="Times New Roman" w:hAnsi="Times New Roman"/>
          <w:sz w:val="24"/>
          <w:szCs w:val="24"/>
        </w:rPr>
        <w:t>К</w:t>
      </w:r>
      <w:proofErr w:type="gramEnd"/>
      <w:r w:rsidRPr="001B3EBD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  <w:r w:rsidR="004F5692" w:rsidRPr="001B3EBD">
        <w:rPr>
          <w:rFonts w:ascii="Times New Roman" w:hAnsi="Times New Roman"/>
          <w:sz w:val="24"/>
          <w:szCs w:val="24"/>
        </w:rPr>
        <w:t xml:space="preserve">района </w:t>
      </w:r>
      <w:r w:rsidRPr="001B3EBD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1B3EB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1B3EBD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района»  </w:t>
      </w:r>
    </w:p>
    <w:p w:rsidR="00060ED0" w:rsidRPr="001B3EBD" w:rsidRDefault="00060ED0">
      <w:pPr>
        <w:rPr>
          <w:sz w:val="24"/>
          <w:szCs w:val="24"/>
        </w:rPr>
      </w:pPr>
    </w:p>
    <w:p w:rsidR="00060ED0" w:rsidRPr="001B3EB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B3E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sectPr w:rsidR="00F61933" w:rsidRPr="001B3EBD" w:rsidSect="00922B68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95" w:rsidRDefault="00B06595" w:rsidP="00922B68">
      <w:pPr>
        <w:spacing w:after="0" w:line="240" w:lineRule="auto"/>
      </w:pPr>
      <w:r>
        <w:separator/>
      </w:r>
    </w:p>
  </w:endnote>
  <w:endnote w:type="continuationSeparator" w:id="0">
    <w:p w:rsidR="00B06595" w:rsidRDefault="00B06595" w:rsidP="009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552"/>
      <w:docPartObj>
        <w:docPartGallery w:val="Page Numbers (Bottom of Page)"/>
        <w:docPartUnique/>
      </w:docPartObj>
    </w:sdtPr>
    <w:sdtContent>
      <w:p w:rsidR="00922B68" w:rsidRDefault="00922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B68" w:rsidRDefault="009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95" w:rsidRDefault="00B06595" w:rsidP="00922B68">
      <w:pPr>
        <w:spacing w:after="0" w:line="240" w:lineRule="auto"/>
      </w:pPr>
      <w:r>
        <w:separator/>
      </w:r>
    </w:p>
  </w:footnote>
  <w:footnote w:type="continuationSeparator" w:id="0">
    <w:p w:rsidR="00B06595" w:rsidRDefault="00B06595" w:rsidP="009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A14DD"/>
    <w:rsid w:val="000A60B0"/>
    <w:rsid w:val="000D5AF7"/>
    <w:rsid w:val="00114502"/>
    <w:rsid w:val="00164E74"/>
    <w:rsid w:val="001B2F3C"/>
    <w:rsid w:val="001B3EBD"/>
    <w:rsid w:val="001C75F5"/>
    <w:rsid w:val="001F7C56"/>
    <w:rsid w:val="002020B5"/>
    <w:rsid w:val="00220152"/>
    <w:rsid w:val="00234025"/>
    <w:rsid w:val="00236F72"/>
    <w:rsid w:val="00240D5A"/>
    <w:rsid w:val="002630FE"/>
    <w:rsid w:val="00270D61"/>
    <w:rsid w:val="002865E1"/>
    <w:rsid w:val="00287681"/>
    <w:rsid w:val="00297C72"/>
    <w:rsid w:val="00300C56"/>
    <w:rsid w:val="00325877"/>
    <w:rsid w:val="003D53CE"/>
    <w:rsid w:val="003E38DD"/>
    <w:rsid w:val="003E512C"/>
    <w:rsid w:val="003F1FAB"/>
    <w:rsid w:val="003F2282"/>
    <w:rsid w:val="004005F2"/>
    <w:rsid w:val="00416F8D"/>
    <w:rsid w:val="00425E6E"/>
    <w:rsid w:val="004616F9"/>
    <w:rsid w:val="0047726B"/>
    <w:rsid w:val="004806A8"/>
    <w:rsid w:val="00482C75"/>
    <w:rsid w:val="00492739"/>
    <w:rsid w:val="004B1DFA"/>
    <w:rsid w:val="004F5692"/>
    <w:rsid w:val="00504CDA"/>
    <w:rsid w:val="00536D13"/>
    <w:rsid w:val="005628EA"/>
    <w:rsid w:val="005B0A41"/>
    <w:rsid w:val="00657B03"/>
    <w:rsid w:val="006646FD"/>
    <w:rsid w:val="00692ADC"/>
    <w:rsid w:val="00697C83"/>
    <w:rsid w:val="006D02CA"/>
    <w:rsid w:val="006F2525"/>
    <w:rsid w:val="00720845"/>
    <w:rsid w:val="007441FB"/>
    <w:rsid w:val="00757ABB"/>
    <w:rsid w:val="0076599B"/>
    <w:rsid w:val="0079253B"/>
    <w:rsid w:val="0079738C"/>
    <w:rsid w:val="007C39D6"/>
    <w:rsid w:val="007E1263"/>
    <w:rsid w:val="00815024"/>
    <w:rsid w:val="008405AC"/>
    <w:rsid w:val="008C0FE7"/>
    <w:rsid w:val="00916D75"/>
    <w:rsid w:val="00922A88"/>
    <w:rsid w:val="00922B68"/>
    <w:rsid w:val="00947F82"/>
    <w:rsid w:val="009556C0"/>
    <w:rsid w:val="00964CD6"/>
    <w:rsid w:val="00970443"/>
    <w:rsid w:val="00987522"/>
    <w:rsid w:val="009B1E37"/>
    <w:rsid w:val="009E6590"/>
    <w:rsid w:val="00A04BE4"/>
    <w:rsid w:val="00A141A4"/>
    <w:rsid w:val="00A16273"/>
    <w:rsid w:val="00A41A87"/>
    <w:rsid w:val="00A73821"/>
    <w:rsid w:val="00A93EC5"/>
    <w:rsid w:val="00AA1431"/>
    <w:rsid w:val="00B06595"/>
    <w:rsid w:val="00B2070F"/>
    <w:rsid w:val="00B27FB6"/>
    <w:rsid w:val="00B34368"/>
    <w:rsid w:val="00B363C9"/>
    <w:rsid w:val="00C1686D"/>
    <w:rsid w:val="00C72B92"/>
    <w:rsid w:val="00C96C69"/>
    <w:rsid w:val="00CA6E7D"/>
    <w:rsid w:val="00CB5AFC"/>
    <w:rsid w:val="00CF23A6"/>
    <w:rsid w:val="00D97443"/>
    <w:rsid w:val="00DA26DB"/>
    <w:rsid w:val="00DB758C"/>
    <w:rsid w:val="00E374BD"/>
    <w:rsid w:val="00E428ED"/>
    <w:rsid w:val="00E579E1"/>
    <w:rsid w:val="00E651A4"/>
    <w:rsid w:val="00E90034"/>
    <w:rsid w:val="00EA418D"/>
    <w:rsid w:val="00ED43B6"/>
    <w:rsid w:val="00EF6AF9"/>
    <w:rsid w:val="00EF728D"/>
    <w:rsid w:val="00F33BE0"/>
    <w:rsid w:val="00F61933"/>
    <w:rsid w:val="00F755F9"/>
    <w:rsid w:val="00F9083C"/>
    <w:rsid w:val="00F95BBE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A24-8532-4446-A3AF-DEBA5C3D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2014-10-24T03:04:00Z</cp:lastPrinted>
  <dcterms:created xsi:type="dcterms:W3CDTF">2014-10-23T00:52:00Z</dcterms:created>
  <dcterms:modified xsi:type="dcterms:W3CDTF">2018-11-22T03:42:00Z</dcterms:modified>
</cp:coreProperties>
</file>