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на проект Постановления администрации Шарыповского</w:t>
      </w:r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E5396" w:rsidRPr="00B13F9E">
        <w:rPr>
          <w:rFonts w:ascii="Times New Roman" w:hAnsi="Times New Roman"/>
          <w:sz w:val="24"/>
          <w:szCs w:val="24"/>
        </w:rPr>
        <w:t>«</w:t>
      </w:r>
      <w:r w:rsidR="00AE539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AE5396">
        <w:rPr>
          <w:rFonts w:ascii="Times New Roman" w:hAnsi="Times New Roman"/>
          <w:sz w:val="24"/>
          <w:szCs w:val="24"/>
        </w:rPr>
        <w:t>23</w:t>
      </w:r>
      <w:r w:rsidR="00AE5396" w:rsidRPr="006E16E4">
        <w:rPr>
          <w:rFonts w:ascii="Times New Roman" w:hAnsi="Times New Roman"/>
          <w:sz w:val="24"/>
          <w:szCs w:val="24"/>
        </w:rPr>
        <w:t>.0</w:t>
      </w:r>
      <w:r w:rsidR="00AE5396">
        <w:rPr>
          <w:rFonts w:ascii="Times New Roman" w:hAnsi="Times New Roman"/>
          <w:sz w:val="24"/>
          <w:szCs w:val="24"/>
        </w:rPr>
        <w:t>6</w:t>
      </w:r>
      <w:r w:rsidR="00AE5396" w:rsidRPr="006E16E4">
        <w:rPr>
          <w:rFonts w:ascii="Times New Roman" w:hAnsi="Times New Roman"/>
          <w:sz w:val="24"/>
          <w:szCs w:val="24"/>
        </w:rPr>
        <w:t xml:space="preserve">.2021 № </w:t>
      </w:r>
      <w:r w:rsidR="00AE5396">
        <w:rPr>
          <w:rFonts w:ascii="Times New Roman" w:hAnsi="Times New Roman"/>
          <w:sz w:val="24"/>
          <w:szCs w:val="24"/>
        </w:rPr>
        <w:t>489</w:t>
      </w:r>
      <w:r w:rsidR="00AE5396" w:rsidRPr="006E16E4">
        <w:rPr>
          <w:rFonts w:ascii="Times New Roman" w:hAnsi="Times New Roman"/>
          <w:sz w:val="24"/>
          <w:szCs w:val="24"/>
        </w:rPr>
        <w:t>-п</w:t>
      </w:r>
      <w:r w:rsidR="00AE5396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86739" w:rsidRPr="0056463D">
        <w:rPr>
          <w:rFonts w:ascii="Times New Roman" w:hAnsi="Times New Roman"/>
          <w:sz w:val="24"/>
          <w:szCs w:val="24"/>
        </w:rPr>
        <w:t xml:space="preserve">Шарыповского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r w:rsidR="00486739" w:rsidRPr="0056463D">
        <w:rPr>
          <w:rFonts w:ascii="Times New Roman" w:hAnsi="Times New Roman"/>
          <w:sz w:val="24"/>
          <w:szCs w:val="24"/>
        </w:rPr>
        <w:t>земельно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AE5396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8A04A7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AE5396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776CC2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C46AAA">
        <w:rPr>
          <w:rFonts w:ascii="Times New Roman" w:hAnsi="Times New Roman"/>
          <w:sz w:val="24"/>
          <w:szCs w:val="24"/>
        </w:rPr>
        <w:t>3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6419BC" w:rsidRPr="0056463D">
        <w:rPr>
          <w:rFonts w:ascii="Times New Roman" w:hAnsi="Times New Roman"/>
          <w:sz w:val="24"/>
          <w:szCs w:val="24"/>
        </w:rPr>
        <w:t xml:space="preserve"> 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776CC2" w:rsidRPr="00183292">
        <w:rPr>
          <w:rFonts w:ascii="Times New Roman" w:hAnsi="Times New Roman"/>
          <w:sz w:val="24"/>
          <w:szCs w:val="24"/>
        </w:rPr>
        <w:t>29.09.2021 № 17-136р</w:t>
      </w:r>
      <w:r w:rsidR="00776CC2" w:rsidRPr="0076025C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Контрольно – счетном органе Шарыповского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Контрольно-счетного органа Шарыповского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>«Управление земельно – имущественным комплексом»</w:t>
      </w:r>
      <w:r w:rsidR="00D725F4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76CC2">
        <w:rPr>
          <w:rFonts w:ascii="Times New Roman" w:hAnsi="Times New Roman"/>
          <w:sz w:val="24"/>
          <w:szCs w:val="24"/>
        </w:rPr>
        <w:t>02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776CC2">
        <w:rPr>
          <w:rFonts w:ascii="Times New Roman" w:hAnsi="Times New Roman"/>
          <w:sz w:val="24"/>
          <w:szCs w:val="24"/>
        </w:rPr>
        <w:t>ма</w:t>
      </w:r>
      <w:r w:rsidR="00B074F7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76CC2"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B074F7">
        <w:rPr>
          <w:rFonts w:ascii="Times New Roman" w:hAnsi="Times New Roman"/>
          <w:sz w:val="24"/>
          <w:szCs w:val="24"/>
        </w:rPr>
        <w:t>муниципального округа</w:t>
      </w:r>
      <w:r w:rsidR="00B074F7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B07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074F7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B074F7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Шарыповского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>создание условий для эффективного управления земельно – имущественным комплексом Шарыповского</w:t>
      </w:r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r w:rsidR="00781D1F" w:rsidRPr="00502313">
        <w:rPr>
          <w:rFonts w:ascii="Times New Roman" w:hAnsi="Times New Roman"/>
          <w:sz w:val="24"/>
          <w:szCs w:val="24"/>
        </w:rPr>
        <w:t>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D03EFC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</w:t>
      </w:r>
      <w:r w:rsidR="00776CC2">
        <w:rPr>
          <w:rFonts w:ascii="Times New Roman" w:hAnsi="Times New Roman"/>
          <w:sz w:val="24"/>
          <w:szCs w:val="24"/>
        </w:rPr>
        <w:t xml:space="preserve">02 </w:t>
      </w:r>
      <w:r w:rsidR="00C46AAA">
        <w:rPr>
          <w:rFonts w:ascii="Times New Roman" w:hAnsi="Times New Roman"/>
          <w:sz w:val="24"/>
          <w:szCs w:val="24"/>
        </w:rPr>
        <w:t>-</w:t>
      </w:r>
      <w:r w:rsidR="00776CC2">
        <w:rPr>
          <w:rFonts w:ascii="Times New Roman" w:hAnsi="Times New Roman"/>
          <w:sz w:val="24"/>
          <w:szCs w:val="24"/>
        </w:rPr>
        <w:t xml:space="preserve"> 0</w:t>
      </w:r>
      <w:r w:rsidR="00C46AAA">
        <w:rPr>
          <w:rFonts w:ascii="Times New Roman" w:hAnsi="Times New Roman"/>
          <w:sz w:val="24"/>
          <w:szCs w:val="24"/>
        </w:rPr>
        <w:t>3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776CC2">
        <w:rPr>
          <w:rFonts w:ascii="Times New Roman" w:hAnsi="Times New Roman"/>
          <w:sz w:val="24"/>
          <w:szCs w:val="24"/>
        </w:rPr>
        <w:t>ма</w:t>
      </w:r>
      <w:r w:rsidR="004128E3">
        <w:rPr>
          <w:rFonts w:ascii="Times New Roman" w:hAnsi="Times New Roman"/>
          <w:sz w:val="24"/>
          <w:szCs w:val="24"/>
        </w:rPr>
        <w:t xml:space="preserve">я </w:t>
      </w:r>
      <w:r w:rsidRPr="0056463D">
        <w:rPr>
          <w:rFonts w:ascii="Times New Roman" w:hAnsi="Times New Roman"/>
          <w:sz w:val="24"/>
          <w:szCs w:val="24"/>
        </w:rPr>
        <w:t>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776CC2">
        <w:rPr>
          <w:rFonts w:ascii="Times New Roman" w:hAnsi="Times New Roman"/>
          <w:sz w:val="24"/>
          <w:szCs w:val="24"/>
        </w:rPr>
        <w:t>3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r w:rsidR="00581A28" w:rsidRPr="0056463D">
        <w:rPr>
          <w:rFonts w:ascii="Times New Roman" w:hAnsi="Times New Roman"/>
          <w:sz w:val="24"/>
          <w:szCs w:val="24"/>
        </w:rPr>
        <w:t>земельно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581A28" w:rsidRPr="0056463D">
        <w:rPr>
          <w:rFonts w:ascii="Times New Roman" w:hAnsi="Times New Roman"/>
          <w:sz w:val="24"/>
          <w:szCs w:val="24"/>
        </w:rPr>
        <w:t xml:space="preserve">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>«Управление земельно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581A28" w:rsidRPr="0056463D">
        <w:rPr>
          <w:rFonts w:ascii="Times New Roman" w:hAnsi="Times New Roman"/>
          <w:sz w:val="24"/>
          <w:szCs w:val="24"/>
        </w:rPr>
        <w:t xml:space="preserve">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>«Управление земельно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56463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56463D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F4F9C" w:rsidRPr="00296900" w:rsidTr="00C537D3">
        <w:tc>
          <w:tcPr>
            <w:tcW w:w="1951" w:type="dxa"/>
            <w:vMerge/>
          </w:tcPr>
          <w:p w:rsidR="00EF4F9C" w:rsidRPr="00296900" w:rsidRDefault="00EF4F9C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EF4F9C">
              <w:rPr>
                <w:rFonts w:ascii="Times New Roman" w:hAnsi="Times New Roman"/>
                <w:b/>
              </w:rPr>
              <w:t>54 881 803,60</w:t>
            </w:r>
            <w:r w:rsidRPr="00EF4F9C">
              <w:rPr>
                <w:rFonts w:ascii="Times New Roman" w:hAnsi="Times New Roman"/>
              </w:rPr>
              <w:t xml:space="preserve">  </w:t>
            </w:r>
            <w:r w:rsidRPr="00EF4F9C">
              <w:rPr>
                <w:rFonts w:ascii="Times New Roman" w:hAnsi="Times New Roman"/>
                <w:b/>
              </w:rPr>
              <w:t>руб.,</w:t>
            </w:r>
            <w:r w:rsidRPr="00EF4F9C">
              <w:rPr>
                <w:rFonts w:ascii="Times New Roman" w:hAnsi="Times New Roman"/>
              </w:rPr>
              <w:t xml:space="preserve"> в том числе: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2021 год – 49 686 103,60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2022 год –      877 500,00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2023 год –   2 283 200,00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2024 год –   1 017 500,00 руб.;</w:t>
            </w:r>
          </w:p>
          <w:p w:rsidR="00EF4F9C" w:rsidRPr="00EF4F9C" w:rsidRDefault="00EF4F9C" w:rsidP="00776CC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2025 год –   1 017 500,00 руб.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 xml:space="preserve">за счет средств краевого  бюджета       </w:t>
            </w:r>
            <w:r w:rsidRPr="00EF4F9C">
              <w:rPr>
                <w:rFonts w:ascii="Times New Roman" w:hAnsi="Times New Roman"/>
                <w:b/>
              </w:rPr>
              <w:t>48 552 601,51 руб</w:t>
            </w:r>
            <w:r w:rsidRPr="00EF4F9C">
              <w:rPr>
                <w:rFonts w:ascii="Times New Roman" w:hAnsi="Times New Roman"/>
              </w:rPr>
              <w:t>., из них: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2021 год – 48 552 601,51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2022 год – 0,00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2023 год – 0,00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lastRenderedPageBreak/>
              <w:t>2024 год – 0,00 руб.;</w:t>
            </w:r>
          </w:p>
          <w:p w:rsidR="00EF4F9C" w:rsidRPr="00EF4F9C" w:rsidRDefault="00EF4F9C" w:rsidP="00776CC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2025 год – 0,00 руб.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 xml:space="preserve">за счет средств  бюджета округа       </w:t>
            </w:r>
            <w:r w:rsidRPr="00EF4F9C">
              <w:rPr>
                <w:rFonts w:ascii="Times New Roman" w:hAnsi="Times New Roman"/>
                <w:b/>
              </w:rPr>
              <w:t>6 329 202,09 руб</w:t>
            </w:r>
            <w:r w:rsidRPr="00EF4F9C">
              <w:rPr>
                <w:rFonts w:ascii="Times New Roman" w:hAnsi="Times New Roman"/>
              </w:rPr>
              <w:t>., из них: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2021 год – 1 133 502,09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2022 год –    877 500,00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2023 год –  2 283 200,00 руб.;</w:t>
            </w:r>
          </w:p>
          <w:p w:rsidR="00EF4F9C" w:rsidRPr="00EF4F9C" w:rsidRDefault="00EF4F9C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2024 год –  1 017 500,00 руб.</w:t>
            </w:r>
            <w:r>
              <w:rPr>
                <w:rFonts w:ascii="Times New Roman" w:hAnsi="Times New Roman"/>
              </w:rPr>
              <w:t>;</w:t>
            </w:r>
          </w:p>
          <w:p w:rsidR="00EF4F9C" w:rsidRPr="00EF4F9C" w:rsidRDefault="00EF4F9C" w:rsidP="00BE4DF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</w:t>
            </w:r>
            <w:r w:rsidR="00BE4DF2">
              <w:rPr>
                <w:rFonts w:ascii="Times New Roman" w:hAnsi="Times New Roman"/>
              </w:rPr>
              <w:t>5</w:t>
            </w:r>
            <w:r w:rsidRPr="00EF4F9C">
              <w:rPr>
                <w:rFonts w:ascii="Times New Roman" w:hAnsi="Times New Roman"/>
              </w:rPr>
              <w:t xml:space="preserve"> год –  1 017 500,00 руб.</w:t>
            </w:r>
          </w:p>
        </w:tc>
        <w:tc>
          <w:tcPr>
            <w:tcW w:w="4112" w:type="dxa"/>
          </w:tcPr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lastRenderedPageBreak/>
              <w:t xml:space="preserve">Общий объем ассигнований на реализацию программы  составляет     </w:t>
            </w:r>
            <w:r w:rsidRPr="00EF4F9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7 218 579,93</w:t>
            </w:r>
            <w:r w:rsidRPr="00EF4F9C">
              <w:rPr>
                <w:rFonts w:ascii="Times New Roman" w:hAnsi="Times New Roman"/>
              </w:rPr>
              <w:t xml:space="preserve">  </w:t>
            </w:r>
            <w:r w:rsidRPr="00EF4F9C">
              <w:rPr>
                <w:rFonts w:ascii="Times New Roman" w:hAnsi="Times New Roman"/>
                <w:b/>
              </w:rPr>
              <w:t>руб.,</w:t>
            </w:r>
            <w:r w:rsidRPr="00EF4F9C">
              <w:rPr>
                <w:rFonts w:ascii="Times New Roman" w:hAnsi="Times New Roman"/>
              </w:rPr>
              <w:t xml:space="preserve"> в том числе: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2021 год – 49 686 103,60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2022 год –      8</w:t>
            </w:r>
            <w:r>
              <w:rPr>
                <w:rFonts w:ascii="Times New Roman" w:hAnsi="Times New Roman"/>
              </w:rPr>
              <w:t>32 876,33</w:t>
            </w:r>
            <w:r w:rsidRPr="00EF4F9C">
              <w:rPr>
                <w:rFonts w:ascii="Times New Roman" w:hAnsi="Times New Roman"/>
              </w:rPr>
              <w:t xml:space="preserve">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 xml:space="preserve">2023 год –   </w:t>
            </w:r>
            <w:r>
              <w:rPr>
                <w:rFonts w:ascii="Times New Roman" w:hAnsi="Times New Roman"/>
              </w:rPr>
              <w:t>4 664 6</w:t>
            </w:r>
            <w:r w:rsidRPr="00EF4F9C">
              <w:rPr>
                <w:rFonts w:ascii="Times New Roman" w:hAnsi="Times New Roman"/>
              </w:rPr>
              <w:t>00,00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2024 год –   1 017 500,00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2025 год –   1 017 500,00 руб.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 xml:space="preserve">за счет средств краевого  бюджета       </w:t>
            </w:r>
            <w:r w:rsidRPr="00EF4F9C">
              <w:rPr>
                <w:rFonts w:ascii="Times New Roman" w:hAnsi="Times New Roman"/>
                <w:b/>
              </w:rPr>
              <w:t>48 552 601,51 руб</w:t>
            </w:r>
            <w:r w:rsidRPr="00EF4F9C">
              <w:rPr>
                <w:rFonts w:ascii="Times New Roman" w:hAnsi="Times New Roman"/>
              </w:rPr>
              <w:t>., из них: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2021 год – 48 552 601,51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2022 год – 0,00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2023 год – 0,00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lastRenderedPageBreak/>
              <w:t>2024 год – 0,00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2025 год – 0,00 руб.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 xml:space="preserve">за счет средств  бюджета округа       </w:t>
            </w:r>
            <w:r>
              <w:rPr>
                <w:rFonts w:ascii="Times New Roman" w:hAnsi="Times New Roman"/>
                <w:b/>
              </w:rPr>
              <w:t>8 665 978,42</w:t>
            </w:r>
            <w:r w:rsidRPr="00EF4F9C">
              <w:rPr>
                <w:rFonts w:ascii="Times New Roman" w:hAnsi="Times New Roman"/>
                <w:b/>
              </w:rPr>
              <w:t xml:space="preserve"> руб</w:t>
            </w:r>
            <w:r w:rsidRPr="00EF4F9C">
              <w:rPr>
                <w:rFonts w:ascii="Times New Roman" w:hAnsi="Times New Roman"/>
              </w:rPr>
              <w:t>., из них: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2021 год – 1 133 502,09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2022 год –    8</w:t>
            </w:r>
            <w:r>
              <w:rPr>
                <w:rFonts w:ascii="Times New Roman" w:hAnsi="Times New Roman"/>
              </w:rPr>
              <w:t>32 876,33</w:t>
            </w:r>
            <w:r w:rsidRPr="00EF4F9C">
              <w:rPr>
                <w:rFonts w:ascii="Times New Roman" w:hAnsi="Times New Roman"/>
              </w:rPr>
              <w:t xml:space="preserve">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4 664 6</w:t>
            </w:r>
            <w:r w:rsidRPr="00EF4F9C">
              <w:rPr>
                <w:rFonts w:ascii="Times New Roman" w:hAnsi="Times New Roman"/>
              </w:rPr>
              <w:t>00,00 руб.;</w:t>
            </w:r>
          </w:p>
          <w:p w:rsidR="00EF4F9C" w:rsidRPr="00EF4F9C" w:rsidRDefault="00EF4F9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2024 год –  1 017 500,00 руб.</w:t>
            </w:r>
            <w:r>
              <w:rPr>
                <w:rFonts w:ascii="Times New Roman" w:hAnsi="Times New Roman"/>
              </w:rPr>
              <w:t>;</w:t>
            </w:r>
          </w:p>
          <w:p w:rsidR="00EF4F9C" w:rsidRPr="00EF4F9C" w:rsidRDefault="00EF4F9C" w:rsidP="00BE4DF2">
            <w:pPr>
              <w:spacing w:after="0" w:line="240" w:lineRule="auto"/>
              <w:rPr>
                <w:rFonts w:ascii="Times New Roman" w:hAnsi="Times New Roman"/>
              </w:rPr>
            </w:pPr>
            <w:r w:rsidRPr="00EF4F9C">
              <w:rPr>
                <w:rFonts w:ascii="Times New Roman" w:hAnsi="Times New Roman"/>
              </w:rPr>
              <w:t>202</w:t>
            </w:r>
            <w:r w:rsidR="00BE4DF2">
              <w:rPr>
                <w:rFonts w:ascii="Times New Roman" w:hAnsi="Times New Roman"/>
              </w:rPr>
              <w:t>5</w:t>
            </w:r>
            <w:r w:rsidRPr="00EF4F9C">
              <w:rPr>
                <w:rFonts w:ascii="Times New Roman" w:hAnsi="Times New Roman"/>
              </w:rPr>
              <w:t xml:space="preserve"> год –  1 017 500,00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F9C" w:rsidRDefault="001814E3" w:rsidP="00C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 w:rsidR="00EF4F9C">
        <w:rPr>
          <w:rFonts w:ascii="Times New Roman" w:hAnsi="Times New Roman"/>
          <w:sz w:val="24"/>
          <w:szCs w:val="24"/>
        </w:rPr>
        <w:t>величе</w:t>
      </w:r>
      <w:r w:rsidRPr="0056463D">
        <w:rPr>
          <w:rFonts w:ascii="Times New Roman" w:hAnsi="Times New Roman"/>
          <w:sz w:val="24"/>
          <w:szCs w:val="24"/>
        </w:rPr>
        <w:t xml:space="preserve">ние </w:t>
      </w:r>
      <w:r w:rsidR="00532A03" w:rsidRPr="0056463D">
        <w:rPr>
          <w:rFonts w:ascii="Times New Roman" w:hAnsi="Times New Roman"/>
          <w:sz w:val="24"/>
          <w:szCs w:val="24"/>
        </w:rPr>
        <w:t>бюджетных ассигнований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761553" w:rsidRPr="0056463D">
        <w:rPr>
          <w:rFonts w:ascii="Times New Roman" w:hAnsi="Times New Roman"/>
          <w:sz w:val="24"/>
          <w:szCs w:val="24"/>
        </w:rPr>
        <w:t>по</w:t>
      </w:r>
      <w:r w:rsidR="007B10CC" w:rsidRPr="0056463D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56463D">
        <w:rPr>
          <w:rFonts w:ascii="Times New Roman" w:hAnsi="Times New Roman"/>
          <w:sz w:val="24"/>
          <w:szCs w:val="24"/>
        </w:rPr>
        <w:t>е</w:t>
      </w:r>
      <w:r w:rsidR="00B87226">
        <w:rPr>
          <w:rFonts w:ascii="Times New Roman" w:hAnsi="Times New Roman"/>
          <w:sz w:val="24"/>
          <w:szCs w:val="24"/>
        </w:rPr>
        <w:t xml:space="preserve"> </w:t>
      </w:r>
      <w:r w:rsidR="00CA3C31">
        <w:rPr>
          <w:rFonts w:ascii="Times New Roman" w:hAnsi="Times New Roman"/>
          <w:sz w:val="24"/>
          <w:szCs w:val="24"/>
        </w:rPr>
        <w:t>за счет средств</w:t>
      </w:r>
      <w:r w:rsidR="00CA3C31" w:rsidRPr="00F473D5">
        <w:rPr>
          <w:rFonts w:ascii="Times New Roman" w:hAnsi="Times New Roman"/>
          <w:sz w:val="24"/>
          <w:szCs w:val="24"/>
        </w:rPr>
        <w:t xml:space="preserve"> </w:t>
      </w:r>
      <w:r w:rsidR="00CA3C31">
        <w:rPr>
          <w:rFonts w:ascii="Times New Roman" w:hAnsi="Times New Roman"/>
          <w:sz w:val="24"/>
          <w:szCs w:val="24"/>
        </w:rPr>
        <w:t>бю</w:t>
      </w:r>
      <w:r w:rsidR="00CA3C31" w:rsidRPr="00F473D5">
        <w:rPr>
          <w:rFonts w:ascii="Times New Roman" w:hAnsi="Times New Roman"/>
          <w:sz w:val="24"/>
          <w:szCs w:val="24"/>
        </w:rPr>
        <w:t>джет</w:t>
      </w:r>
      <w:r w:rsidR="00CA3C31">
        <w:rPr>
          <w:rFonts w:ascii="Times New Roman" w:hAnsi="Times New Roman"/>
          <w:sz w:val="24"/>
          <w:szCs w:val="24"/>
        </w:rPr>
        <w:t>а округа</w:t>
      </w:r>
      <w:r w:rsidR="00CA3C31" w:rsidRPr="00F473D5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EF4F9C">
        <w:rPr>
          <w:rFonts w:ascii="Times New Roman" w:hAnsi="Times New Roman"/>
          <w:sz w:val="24"/>
          <w:szCs w:val="24"/>
        </w:rPr>
        <w:t>2 336 776,33</w:t>
      </w:r>
      <w:r w:rsidR="00581A28" w:rsidRPr="0056463D">
        <w:rPr>
          <w:rFonts w:ascii="Times New Roman" w:hAnsi="Times New Roman"/>
          <w:sz w:val="24"/>
          <w:szCs w:val="24"/>
        </w:rPr>
        <w:t xml:space="preserve"> руб.</w:t>
      </w:r>
      <w:r w:rsidR="00EA5E86" w:rsidRPr="0056463D">
        <w:rPr>
          <w:rFonts w:ascii="Times New Roman" w:hAnsi="Times New Roman"/>
          <w:sz w:val="24"/>
          <w:szCs w:val="24"/>
        </w:rPr>
        <w:t xml:space="preserve"> (</w:t>
      </w:r>
      <w:r w:rsidR="00EF4F9C">
        <w:rPr>
          <w:rFonts w:ascii="Times New Roman" w:hAnsi="Times New Roman"/>
          <w:sz w:val="24"/>
          <w:szCs w:val="24"/>
        </w:rPr>
        <w:t>4,26</w:t>
      </w:r>
      <w:r w:rsidR="00CA3C31">
        <w:rPr>
          <w:rFonts w:ascii="Times New Roman" w:hAnsi="Times New Roman"/>
          <w:sz w:val="24"/>
          <w:szCs w:val="24"/>
        </w:rPr>
        <w:t>%)</w:t>
      </w:r>
      <w:r w:rsidR="00EF4F9C">
        <w:rPr>
          <w:rFonts w:ascii="Times New Roman" w:hAnsi="Times New Roman"/>
          <w:sz w:val="24"/>
          <w:szCs w:val="24"/>
        </w:rPr>
        <w:t>, в том числе:</w:t>
      </w:r>
    </w:p>
    <w:p w:rsidR="003158B3" w:rsidRDefault="00945383" w:rsidP="00C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4F9C" w:rsidRPr="00EF4F9C">
        <w:rPr>
          <w:rFonts w:ascii="Times New Roman" w:hAnsi="Times New Roman"/>
          <w:sz w:val="24"/>
          <w:szCs w:val="24"/>
        </w:rPr>
        <w:t xml:space="preserve"> </w:t>
      </w:r>
      <w:r w:rsidR="00EF4F9C">
        <w:rPr>
          <w:rFonts w:ascii="Times New Roman" w:hAnsi="Times New Roman"/>
          <w:sz w:val="24"/>
          <w:szCs w:val="24"/>
        </w:rPr>
        <w:t xml:space="preserve">в </w:t>
      </w:r>
      <w:r w:rsidR="00EF4F9C" w:rsidRPr="00F473D5">
        <w:rPr>
          <w:rFonts w:ascii="Times New Roman" w:hAnsi="Times New Roman"/>
          <w:sz w:val="24"/>
          <w:szCs w:val="24"/>
        </w:rPr>
        <w:t>202</w:t>
      </w:r>
      <w:r w:rsidR="00EF4F9C">
        <w:rPr>
          <w:rFonts w:ascii="Times New Roman" w:hAnsi="Times New Roman"/>
          <w:sz w:val="24"/>
          <w:szCs w:val="24"/>
        </w:rPr>
        <w:t>2</w:t>
      </w:r>
      <w:r w:rsidR="00EF4F9C" w:rsidRPr="00F473D5">
        <w:rPr>
          <w:rFonts w:ascii="Times New Roman" w:hAnsi="Times New Roman"/>
          <w:sz w:val="24"/>
          <w:szCs w:val="24"/>
        </w:rPr>
        <w:t xml:space="preserve"> год</w:t>
      </w:r>
      <w:r w:rsidR="00EF4F9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уменьшение в сумме 44 623,67 руб.</w:t>
      </w:r>
      <w:r w:rsidRPr="0094538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5,09%);</w:t>
      </w:r>
    </w:p>
    <w:p w:rsidR="00945383" w:rsidRDefault="00945383" w:rsidP="00945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4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D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увеличение в сумме 2 381 400,00 руб.</w:t>
      </w:r>
      <w:r w:rsidRPr="0094538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104,30%).</w:t>
      </w:r>
    </w:p>
    <w:p w:rsidR="004C4137" w:rsidRDefault="004C4137" w:rsidP="004C41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F473D5">
        <w:rPr>
          <w:rFonts w:ascii="Times New Roman" w:hAnsi="Times New Roman"/>
        </w:rPr>
        <w:t xml:space="preserve"> </w:t>
      </w:r>
    </w:p>
    <w:p w:rsidR="004C4137" w:rsidRDefault="004C4137" w:rsidP="004C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Pr="00F473D5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 Шарыповского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</w:p>
    <w:p w:rsidR="00E04DCF" w:rsidRDefault="00012AE3" w:rsidP="00012A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12AE3" w:rsidRDefault="00E04DCF" w:rsidP="00012A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12AE3">
        <w:rPr>
          <w:rFonts w:ascii="Times New Roman" w:hAnsi="Times New Roman"/>
          <w:sz w:val="24"/>
          <w:szCs w:val="24"/>
        </w:rPr>
        <w:t xml:space="preserve">Цели и задачи </w:t>
      </w:r>
      <w:r w:rsidR="00012AE3" w:rsidRPr="0056463D">
        <w:rPr>
          <w:rFonts w:ascii="Times New Roman" w:hAnsi="Times New Roman"/>
          <w:sz w:val="24"/>
          <w:szCs w:val="24"/>
        </w:rPr>
        <w:t>муниципальной программ</w:t>
      </w:r>
      <w:r w:rsidR="00012AE3">
        <w:rPr>
          <w:rFonts w:ascii="Times New Roman" w:hAnsi="Times New Roman"/>
          <w:sz w:val="24"/>
          <w:szCs w:val="24"/>
        </w:rPr>
        <w:t>ы оста</w:t>
      </w:r>
      <w:r w:rsidR="00012AE3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012AE3" w:rsidRDefault="00012AE3" w:rsidP="00012A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по целевым 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за 2022 год внесены изменения. </w:t>
      </w:r>
    </w:p>
    <w:p w:rsidR="00012AE3" w:rsidRPr="00193094" w:rsidRDefault="00012AE3" w:rsidP="00012AE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012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целевым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</w:t>
      </w:r>
      <w:r w:rsidR="00BE4DF2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отраженных в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E04DCF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C4137" w:rsidRDefault="004C4137" w:rsidP="004C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3C0" w:rsidRPr="0056463D" w:rsidRDefault="003158B3" w:rsidP="00EA13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2. В подпрограмме «</w:t>
      </w:r>
      <w:r w:rsidR="00EA13C0"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EA13C0"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3158B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вносятся</w:t>
      </w:r>
      <w:r w:rsidR="0085326B" w:rsidRPr="0085326B">
        <w:rPr>
          <w:rFonts w:ascii="Times New Roman" w:hAnsi="Times New Roman"/>
          <w:sz w:val="24"/>
          <w:szCs w:val="24"/>
        </w:rPr>
        <w:t xml:space="preserve"> </w:t>
      </w:r>
      <w:r w:rsidR="0085326B" w:rsidRPr="0056463D">
        <w:rPr>
          <w:rFonts w:ascii="Times New Roman" w:hAnsi="Times New Roman"/>
          <w:sz w:val="24"/>
          <w:szCs w:val="24"/>
        </w:rPr>
        <w:t>изменения</w:t>
      </w:r>
      <w:r w:rsidR="00EA13C0" w:rsidRPr="0056463D">
        <w:rPr>
          <w:rFonts w:ascii="Times New Roman" w:hAnsi="Times New Roman"/>
          <w:sz w:val="24"/>
          <w:szCs w:val="24"/>
        </w:rPr>
        <w:t xml:space="preserve">. </w:t>
      </w:r>
    </w:p>
    <w:p w:rsidR="005F6FCD" w:rsidRPr="004C6666" w:rsidRDefault="003158B3" w:rsidP="005F6FC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FCD"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A13C0" w:rsidRPr="0056463D" w:rsidRDefault="00EA13C0" w:rsidP="00EA13C0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56463D" w:rsidRDefault="00EA13C0" w:rsidP="009044DF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280309" w:rsidRPr="0056463D" w:rsidTr="009044DF">
        <w:tc>
          <w:tcPr>
            <w:tcW w:w="1951" w:type="dxa"/>
            <w:vMerge/>
          </w:tcPr>
          <w:p w:rsidR="00280309" w:rsidRPr="0056463D" w:rsidRDefault="00280309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0309" w:rsidRDefault="00280309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280309" w:rsidRDefault="00280309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3 325 700,00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280309" w:rsidRDefault="00280309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1 725 700,00 руб.;</w:t>
            </w:r>
          </w:p>
          <w:p w:rsidR="00280309" w:rsidRDefault="00280309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800 000,00 руб.;</w:t>
            </w:r>
          </w:p>
          <w:p w:rsidR="00280309" w:rsidRDefault="00280309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   800 000,00 руб.</w:t>
            </w:r>
          </w:p>
          <w:p w:rsidR="00280309" w:rsidRDefault="00280309" w:rsidP="00422B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0309" w:rsidRDefault="00280309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280309" w:rsidRDefault="00280309" w:rsidP="00280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3 325 700,00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280309" w:rsidRDefault="00280309" w:rsidP="00280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1 725 700,00 руб.;</w:t>
            </w:r>
          </w:p>
          <w:p w:rsidR="00280309" w:rsidRDefault="00280309" w:rsidP="00280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800 000,00 руб.;</w:t>
            </w:r>
          </w:p>
          <w:p w:rsidR="00280309" w:rsidRDefault="00280309" w:rsidP="00280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   800 000,00 руб.</w:t>
            </w:r>
          </w:p>
          <w:p w:rsidR="00280309" w:rsidRDefault="00280309" w:rsidP="003158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0309" w:rsidRPr="00296900" w:rsidRDefault="00280309" w:rsidP="00315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280309" w:rsidRPr="00F278AE" w:rsidRDefault="00F278AE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="00280309" w:rsidRPr="00F278AE">
              <w:rPr>
                <w:rFonts w:ascii="Times New Roman" w:hAnsi="Times New Roman"/>
                <w:b/>
              </w:rPr>
              <w:t>00,00</w:t>
            </w:r>
            <w:r w:rsidR="00280309" w:rsidRPr="00F278AE">
              <w:rPr>
                <w:rFonts w:ascii="Times New Roman" w:hAnsi="Times New Roman"/>
              </w:rPr>
              <w:t xml:space="preserve">  </w:t>
            </w:r>
            <w:r w:rsidR="00280309" w:rsidRPr="00F278AE">
              <w:rPr>
                <w:rFonts w:ascii="Times New Roman" w:hAnsi="Times New Roman"/>
                <w:b/>
              </w:rPr>
              <w:t>руб.,</w:t>
            </w:r>
            <w:r w:rsidR="00280309"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2023 год – </w:t>
            </w:r>
            <w:r w:rsidR="00F278AE">
              <w:rPr>
                <w:rFonts w:ascii="Times New Roman" w:hAnsi="Times New Roman"/>
              </w:rPr>
              <w:t>4 107 1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280309" w:rsidRPr="00F278AE" w:rsidRDefault="00F278AE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="00280309" w:rsidRPr="00F278AE">
              <w:rPr>
                <w:rFonts w:ascii="Times New Roman" w:hAnsi="Times New Roman"/>
                <w:b/>
              </w:rPr>
              <w:t>00,00</w:t>
            </w:r>
            <w:r w:rsidR="00280309" w:rsidRPr="00F278AE">
              <w:rPr>
                <w:rFonts w:ascii="Times New Roman" w:hAnsi="Times New Roman"/>
              </w:rPr>
              <w:t xml:space="preserve">  </w:t>
            </w:r>
            <w:r w:rsidR="00280309" w:rsidRPr="00F278AE">
              <w:rPr>
                <w:rFonts w:ascii="Times New Roman" w:hAnsi="Times New Roman"/>
                <w:b/>
              </w:rPr>
              <w:t>руб.,</w:t>
            </w:r>
            <w:r w:rsidR="00280309"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2023 год – 1 725 700,00 руб.;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0309" w:rsidRPr="00F278AE" w:rsidRDefault="00280309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475F" w:rsidRPr="00A3072D" w:rsidRDefault="0054475F" w:rsidP="00544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 w:rsidR="00F278AE">
        <w:rPr>
          <w:rFonts w:ascii="Times New Roman" w:hAnsi="Times New Roman"/>
          <w:sz w:val="24"/>
          <w:szCs w:val="24"/>
        </w:rPr>
        <w:t>велич</w:t>
      </w:r>
      <w:r w:rsidRPr="0056463D">
        <w:rPr>
          <w:rFonts w:ascii="Times New Roman" w:hAnsi="Times New Roman"/>
          <w:sz w:val="24"/>
          <w:szCs w:val="24"/>
        </w:rPr>
        <w:t xml:space="preserve">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56463D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D5">
        <w:rPr>
          <w:rFonts w:ascii="Times New Roman" w:hAnsi="Times New Roman"/>
          <w:sz w:val="24"/>
          <w:szCs w:val="24"/>
        </w:rPr>
        <w:t>202</w:t>
      </w:r>
      <w:r w:rsidR="00F278AE">
        <w:rPr>
          <w:rFonts w:ascii="Times New Roman" w:hAnsi="Times New Roman"/>
          <w:sz w:val="24"/>
          <w:szCs w:val="24"/>
        </w:rPr>
        <w:t>3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F278AE">
        <w:rPr>
          <w:rFonts w:ascii="Times New Roman" w:hAnsi="Times New Roman"/>
          <w:sz w:val="24"/>
          <w:szCs w:val="24"/>
        </w:rPr>
        <w:t>2 381 40</w:t>
      </w:r>
      <w:r>
        <w:rPr>
          <w:rFonts w:ascii="Times New Roman" w:hAnsi="Times New Roman"/>
          <w:sz w:val="24"/>
          <w:szCs w:val="24"/>
        </w:rPr>
        <w:t>0,00</w:t>
      </w:r>
      <w:r w:rsidRPr="0056463D">
        <w:rPr>
          <w:rFonts w:ascii="Times New Roman" w:hAnsi="Times New Roman"/>
          <w:sz w:val="24"/>
          <w:szCs w:val="24"/>
        </w:rPr>
        <w:t xml:space="preserve"> руб. (</w:t>
      </w:r>
      <w:r w:rsidR="00F278AE">
        <w:rPr>
          <w:rFonts w:ascii="Times New Roman" w:hAnsi="Times New Roman"/>
          <w:sz w:val="24"/>
          <w:szCs w:val="24"/>
        </w:rPr>
        <w:t>138,00</w:t>
      </w:r>
      <w:r>
        <w:rPr>
          <w:rFonts w:ascii="Times New Roman" w:hAnsi="Times New Roman"/>
          <w:sz w:val="24"/>
          <w:szCs w:val="24"/>
        </w:rPr>
        <w:t>%)</w:t>
      </w:r>
      <w:r w:rsidR="00A3072D">
        <w:rPr>
          <w:rFonts w:ascii="Times New Roman" w:hAnsi="Times New Roman"/>
          <w:sz w:val="24"/>
          <w:szCs w:val="24"/>
        </w:rPr>
        <w:t xml:space="preserve"> </w:t>
      </w:r>
      <w:r w:rsidR="00A3072D" w:rsidRPr="00A3072D">
        <w:rPr>
          <w:rFonts w:ascii="Times New Roman" w:hAnsi="Times New Roman"/>
          <w:sz w:val="24"/>
          <w:szCs w:val="24"/>
        </w:rPr>
        <w:t>на н</w:t>
      </w:r>
      <w:r w:rsidR="00A3072D" w:rsidRPr="00A3072D">
        <w:rPr>
          <w:rFonts w:ascii="Times New Roman" w:hAnsi="Times New Roman"/>
          <w:iCs/>
          <w:sz w:val="24"/>
          <w:szCs w:val="24"/>
        </w:rPr>
        <w:t>овое</w:t>
      </w:r>
      <w:r w:rsidR="00A3072D" w:rsidRPr="00A3072D">
        <w:rPr>
          <w:rFonts w:ascii="Times New Roman" w:hAnsi="Times New Roman"/>
          <w:sz w:val="24"/>
          <w:szCs w:val="24"/>
        </w:rPr>
        <w:t xml:space="preserve"> мероприятие</w:t>
      </w:r>
      <w:r w:rsidR="00A3072D" w:rsidRPr="00A3072D">
        <w:rPr>
          <w:rFonts w:ascii="Times New Roman" w:hAnsi="Times New Roman"/>
          <w:bCs/>
          <w:sz w:val="24"/>
          <w:szCs w:val="24"/>
        </w:rPr>
        <w:t xml:space="preserve"> 1.6 «Приобретение жилых помещений в муниципальную собственность»</w:t>
      </w:r>
      <w:r w:rsidR="00A3072D">
        <w:rPr>
          <w:rFonts w:ascii="Times New Roman" w:hAnsi="Times New Roman"/>
          <w:bCs/>
          <w:sz w:val="24"/>
          <w:szCs w:val="24"/>
        </w:rPr>
        <w:t>,</w:t>
      </w:r>
      <w:r w:rsidR="00A3072D" w:rsidRPr="00A3072D">
        <w:rPr>
          <w:rFonts w:ascii="Times New Roman" w:hAnsi="Times New Roman"/>
          <w:bCs/>
          <w:sz w:val="24"/>
          <w:szCs w:val="24"/>
        </w:rPr>
        <w:t xml:space="preserve"> </w:t>
      </w:r>
      <w:r w:rsidR="00A3072D" w:rsidRPr="00A3072D">
        <w:rPr>
          <w:rFonts w:ascii="Times New Roman" w:hAnsi="Times New Roman"/>
          <w:sz w:val="24"/>
          <w:szCs w:val="24"/>
        </w:rPr>
        <w:t>в связи с приобретением 3-х жилых помещений для медицинских работников в с.Шушь, с.Темра и с.Ивановка</w:t>
      </w:r>
      <w:r w:rsidRPr="00A3072D">
        <w:rPr>
          <w:rFonts w:ascii="Times New Roman" w:hAnsi="Times New Roman"/>
          <w:sz w:val="24"/>
          <w:szCs w:val="24"/>
        </w:rPr>
        <w:t>.</w:t>
      </w:r>
    </w:p>
    <w:p w:rsidR="004C3567" w:rsidRPr="00A3072D" w:rsidRDefault="004C3567" w:rsidP="004C3567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475F">
        <w:rPr>
          <w:rFonts w:ascii="Times New Roman" w:hAnsi="Times New Roman"/>
          <w:sz w:val="24"/>
          <w:szCs w:val="24"/>
        </w:rPr>
        <w:t xml:space="preserve">           </w:t>
      </w:r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F26BB8">
        <w:rPr>
          <w:rFonts w:ascii="Times New Roman" w:hAnsi="Times New Roman"/>
          <w:sz w:val="24"/>
          <w:szCs w:val="24"/>
        </w:rPr>
        <w:t>»</w:t>
      </w:r>
      <w:r w:rsidR="00E91E24" w:rsidRPr="00E91E24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 xml:space="preserve">в </w:t>
      </w:r>
      <w:r w:rsidR="00E91E24" w:rsidRPr="00F473D5">
        <w:rPr>
          <w:rFonts w:ascii="Times New Roman" w:hAnsi="Times New Roman"/>
          <w:sz w:val="24"/>
          <w:szCs w:val="24"/>
        </w:rPr>
        <w:t>202</w:t>
      </w:r>
      <w:r w:rsidR="00A3072D">
        <w:rPr>
          <w:rFonts w:ascii="Times New Roman" w:hAnsi="Times New Roman"/>
          <w:sz w:val="24"/>
          <w:szCs w:val="24"/>
        </w:rPr>
        <w:t>3</w:t>
      </w:r>
      <w:r w:rsidR="00E91E24" w:rsidRPr="00F473D5">
        <w:rPr>
          <w:rFonts w:ascii="Times New Roman" w:hAnsi="Times New Roman"/>
          <w:sz w:val="24"/>
          <w:szCs w:val="24"/>
        </w:rPr>
        <w:t xml:space="preserve"> год</w:t>
      </w:r>
      <w:r w:rsidR="00E91E24">
        <w:rPr>
          <w:rFonts w:ascii="Times New Roman" w:hAnsi="Times New Roman"/>
          <w:sz w:val="24"/>
          <w:szCs w:val="24"/>
        </w:rPr>
        <w:t>у</w:t>
      </w:r>
      <w:r w:rsidR="00E91E24" w:rsidRPr="0056463D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>за счет средств</w:t>
      </w:r>
      <w:r w:rsidR="00E91E24" w:rsidRPr="00F473D5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>бю</w:t>
      </w:r>
      <w:r w:rsidR="00E91E24" w:rsidRPr="00F473D5">
        <w:rPr>
          <w:rFonts w:ascii="Times New Roman" w:hAnsi="Times New Roman"/>
          <w:sz w:val="24"/>
          <w:szCs w:val="24"/>
        </w:rPr>
        <w:t>джет</w:t>
      </w:r>
      <w:r w:rsidR="00E91E24">
        <w:rPr>
          <w:rFonts w:ascii="Times New Roman" w:hAnsi="Times New Roman"/>
          <w:sz w:val="24"/>
          <w:szCs w:val="24"/>
        </w:rPr>
        <w:t>а округа</w:t>
      </w:r>
      <w:r w:rsidR="00E91E24" w:rsidRPr="00E91E24">
        <w:rPr>
          <w:rFonts w:ascii="Times New Roman" w:hAnsi="Times New Roman"/>
          <w:sz w:val="24"/>
          <w:szCs w:val="24"/>
        </w:rPr>
        <w:t xml:space="preserve"> </w:t>
      </w:r>
      <w:r w:rsidR="00E91E24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A3072D">
        <w:rPr>
          <w:rFonts w:ascii="Times New Roman" w:hAnsi="Times New Roman"/>
          <w:sz w:val="24"/>
          <w:szCs w:val="24"/>
        </w:rPr>
        <w:t>10,00</w:t>
      </w:r>
      <w:r w:rsidR="00E91E24" w:rsidRPr="0056463D">
        <w:rPr>
          <w:rFonts w:ascii="Times New Roman" w:hAnsi="Times New Roman"/>
          <w:sz w:val="24"/>
          <w:szCs w:val="24"/>
        </w:rPr>
        <w:t xml:space="preserve"> руб.</w:t>
      </w:r>
      <w:r w:rsidR="00E91E24" w:rsidRPr="00E91E2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3072D">
        <w:rPr>
          <w:rFonts w:ascii="Times New Roman" w:eastAsiaTheme="minorEastAsia" w:hAnsi="Times New Roman"/>
          <w:sz w:val="24"/>
          <w:szCs w:val="24"/>
        </w:rPr>
        <w:t>по кодам вида расходов (КВР</w:t>
      </w:r>
      <w:r w:rsidR="00A3072D" w:rsidRPr="00A3072D">
        <w:rPr>
          <w:rFonts w:ascii="Times New Roman" w:eastAsiaTheme="minorEastAsia" w:hAnsi="Times New Roman"/>
          <w:sz w:val="24"/>
          <w:szCs w:val="24"/>
        </w:rPr>
        <w:t>)</w:t>
      </w:r>
      <w:r w:rsidR="00A3072D" w:rsidRPr="00A3072D">
        <w:rPr>
          <w:rFonts w:ascii="Times New Roman" w:hAnsi="Times New Roman"/>
          <w:sz w:val="24"/>
          <w:szCs w:val="24"/>
        </w:rPr>
        <w:t xml:space="preserve">, с КВР - 247 на КВР </w:t>
      </w:r>
      <w:r w:rsidR="00A3072D">
        <w:rPr>
          <w:rFonts w:ascii="Times New Roman" w:hAnsi="Times New Roman"/>
          <w:sz w:val="24"/>
          <w:szCs w:val="24"/>
        </w:rPr>
        <w:t>–</w:t>
      </w:r>
      <w:r w:rsidR="00A3072D" w:rsidRPr="00A3072D">
        <w:rPr>
          <w:rFonts w:ascii="Times New Roman" w:hAnsi="Times New Roman"/>
          <w:sz w:val="24"/>
          <w:szCs w:val="24"/>
        </w:rPr>
        <w:t xml:space="preserve"> 853</w:t>
      </w:r>
      <w:r w:rsidR="00A3072D">
        <w:rPr>
          <w:rFonts w:ascii="Times New Roman" w:hAnsi="Times New Roman"/>
          <w:sz w:val="24"/>
          <w:szCs w:val="24"/>
        </w:rPr>
        <w:t xml:space="preserve"> </w:t>
      </w:r>
      <w:r w:rsidR="00A3072D" w:rsidRPr="0056463D">
        <w:rPr>
          <w:rFonts w:ascii="Times New Roman" w:hAnsi="Times New Roman"/>
          <w:sz w:val="24"/>
          <w:szCs w:val="24"/>
        </w:rPr>
        <w:t>по мероприятию 1.</w:t>
      </w:r>
      <w:r w:rsidR="00A3072D">
        <w:rPr>
          <w:rFonts w:ascii="Times New Roman" w:hAnsi="Times New Roman"/>
          <w:sz w:val="24"/>
          <w:szCs w:val="24"/>
        </w:rPr>
        <w:t>3 «</w:t>
      </w:r>
      <w:r w:rsidR="00A3072D" w:rsidRPr="004C3567">
        <w:rPr>
          <w:rFonts w:ascii="Times New Roman" w:hAnsi="Times New Roman"/>
          <w:sz w:val="24"/>
          <w:szCs w:val="24"/>
        </w:rPr>
        <w:t>Содержание муниципального имущества, находящегося в собственности муниципального образования Шарыповский муниципальный округ»</w:t>
      </w:r>
      <w:r w:rsidR="00A3072D">
        <w:rPr>
          <w:rFonts w:ascii="Times New Roman" w:hAnsi="Times New Roman"/>
          <w:sz w:val="24"/>
          <w:szCs w:val="24"/>
        </w:rPr>
        <w:t xml:space="preserve"> </w:t>
      </w:r>
      <w:r w:rsidR="00A3072D" w:rsidRPr="00A3072D">
        <w:rPr>
          <w:rFonts w:ascii="Times New Roman" w:hAnsi="Times New Roman"/>
          <w:sz w:val="24"/>
          <w:szCs w:val="24"/>
        </w:rPr>
        <w:t xml:space="preserve">для оплаты пени за взносы за капитальный ремонт общего имущества в многоквартирном доме. </w:t>
      </w:r>
    </w:p>
    <w:p w:rsidR="00DF3ED6" w:rsidRPr="00A3072D" w:rsidRDefault="00A3072D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072D">
        <w:rPr>
          <w:rFonts w:ascii="Times New Roman" w:hAnsi="Times New Roman"/>
          <w:sz w:val="24"/>
          <w:szCs w:val="24"/>
        </w:rPr>
        <w:t xml:space="preserve">          По подпрограмме </w:t>
      </w:r>
      <w:r w:rsidRPr="00A3072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A3072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имуществом»   изменение наименования мероприятия 1.1 «Изготовление технической документации объектов недвижимости, постановка их на кадастровый учет, в том числе  автодорог общего пользования местного значения» изменить на «Изготовление технической документации объектов недвижимости, постановка их на кадастровый учет».</w:t>
      </w:r>
    </w:p>
    <w:p w:rsidR="00012AE3" w:rsidRDefault="00DF3ED6" w:rsidP="00012A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012AE3">
        <w:rPr>
          <w:rFonts w:ascii="Times New Roman" w:hAnsi="Times New Roman"/>
          <w:sz w:val="24"/>
          <w:szCs w:val="24"/>
        </w:rPr>
        <w:t>Цель и задача под</w:t>
      </w:r>
      <w:r w:rsidR="00012AE3" w:rsidRPr="004C6666">
        <w:rPr>
          <w:rFonts w:ascii="Times New Roman" w:hAnsi="Times New Roman"/>
          <w:sz w:val="24"/>
          <w:szCs w:val="24"/>
        </w:rPr>
        <w:t>программ</w:t>
      </w:r>
      <w:r w:rsidR="00012AE3">
        <w:rPr>
          <w:rFonts w:ascii="Times New Roman" w:hAnsi="Times New Roman"/>
          <w:sz w:val="24"/>
          <w:szCs w:val="24"/>
        </w:rPr>
        <w:t>ы</w:t>
      </w:r>
      <w:r w:rsidR="00012AE3" w:rsidRPr="004C6666">
        <w:rPr>
          <w:rFonts w:ascii="Times New Roman" w:hAnsi="Times New Roman"/>
          <w:sz w:val="24"/>
          <w:szCs w:val="24"/>
        </w:rPr>
        <w:t xml:space="preserve"> </w:t>
      </w:r>
      <w:r w:rsidR="00012AE3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12AE3" w:rsidRPr="00A3072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012AE3">
        <w:rPr>
          <w:rFonts w:ascii="Times New Roman" w:hAnsi="Times New Roman"/>
          <w:sz w:val="24"/>
          <w:szCs w:val="24"/>
        </w:rPr>
        <w:t>»</w:t>
      </w:r>
      <w:r w:rsidR="00012AE3"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2AE3">
        <w:rPr>
          <w:rFonts w:ascii="Times New Roman" w:eastAsia="Calibri" w:hAnsi="Times New Roman"/>
          <w:sz w:val="24"/>
          <w:szCs w:val="24"/>
          <w:lang w:eastAsia="en-US"/>
        </w:rPr>
        <w:t>остались без изменения.</w:t>
      </w:r>
    </w:p>
    <w:p w:rsidR="00012AE3" w:rsidRDefault="00012AE3" w:rsidP="00012A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012AE3" w:rsidRPr="00193094" w:rsidRDefault="00012AE3" w:rsidP="00012AE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2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12AE3" w:rsidRPr="003C280B" w:rsidRDefault="00012AE3" w:rsidP="00012A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A3072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перечне и значениях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2023 - 2025 годы проведена корректировка плановых значений </w:t>
      </w:r>
      <w:r>
        <w:rPr>
          <w:rFonts w:ascii="Times New Roman" w:hAnsi="Times New Roman"/>
          <w:sz w:val="24"/>
          <w:szCs w:val="24"/>
        </w:rPr>
        <w:t>показателей результативности.</w:t>
      </w:r>
    </w:p>
    <w:p w:rsidR="00A3072D" w:rsidRDefault="00A3072D" w:rsidP="00DF3ED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F3ED6" w:rsidRPr="0056463D" w:rsidRDefault="00A3072D" w:rsidP="00DF3E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DF3ED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F3ED6" w:rsidRPr="0056463D">
        <w:rPr>
          <w:rFonts w:ascii="Times New Roman" w:eastAsia="Calibri" w:hAnsi="Times New Roman"/>
          <w:sz w:val="24"/>
          <w:szCs w:val="24"/>
          <w:lang w:eastAsia="en-US"/>
        </w:rPr>
        <w:t>. В подпрограмме «</w:t>
      </w:r>
      <w:r w:rsidR="00DF3ED6"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DF3ED6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DF3ED6"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DF3ED6" w:rsidRPr="003158B3">
        <w:rPr>
          <w:rFonts w:ascii="Times New Roman" w:hAnsi="Times New Roman"/>
          <w:sz w:val="24"/>
          <w:szCs w:val="24"/>
        </w:rPr>
        <w:t xml:space="preserve"> </w:t>
      </w:r>
      <w:r w:rsidR="001649B5" w:rsidRPr="0056463D">
        <w:rPr>
          <w:rFonts w:ascii="Times New Roman" w:hAnsi="Times New Roman"/>
          <w:sz w:val="24"/>
          <w:szCs w:val="24"/>
        </w:rPr>
        <w:t xml:space="preserve">изменения </w:t>
      </w:r>
      <w:r w:rsidR="001649B5">
        <w:rPr>
          <w:rFonts w:ascii="Times New Roman" w:hAnsi="Times New Roman"/>
          <w:sz w:val="24"/>
          <w:szCs w:val="24"/>
        </w:rPr>
        <w:t xml:space="preserve">не </w:t>
      </w:r>
      <w:r w:rsidR="00DF3ED6" w:rsidRPr="0056463D">
        <w:rPr>
          <w:rFonts w:ascii="Times New Roman" w:hAnsi="Times New Roman"/>
          <w:sz w:val="24"/>
          <w:szCs w:val="24"/>
        </w:rPr>
        <w:t xml:space="preserve">вносятся. </w:t>
      </w:r>
    </w:p>
    <w:p w:rsidR="00DF3ED6" w:rsidRPr="004C6666" w:rsidRDefault="00DF3ED6" w:rsidP="00DF3ED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49B5">
        <w:rPr>
          <w:rFonts w:ascii="Times New Roman" w:hAnsi="Times New Roman"/>
          <w:sz w:val="24"/>
          <w:szCs w:val="24"/>
        </w:rPr>
        <w:t>С</w:t>
      </w:r>
      <w:r w:rsidRPr="004C6666">
        <w:rPr>
          <w:rFonts w:ascii="Times New Roman" w:hAnsi="Times New Roman"/>
          <w:sz w:val="24"/>
          <w:szCs w:val="24"/>
        </w:rPr>
        <w:t>трока будет читаться:</w:t>
      </w:r>
    </w:p>
    <w:p w:rsidR="00DF3ED6" w:rsidRPr="0056463D" w:rsidRDefault="00DF3ED6" w:rsidP="00DF3ED6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DF3ED6" w:rsidRPr="0056463D" w:rsidTr="00FB2C21">
        <w:tc>
          <w:tcPr>
            <w:tcW w:w="1951" w:type="dxa"/>
            <w:vMerge w:val="restart"/>
          </w:tcPr>
          <w:p w:rsidR="00DF3ED6" w:rsidRPr="0056463D" w:rsidRDefault="00DF3ED6" w:rsidP="00FB2C21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1649B5" w:rsidRPr="0056463D" w:rsidTr="00FB2C21">
        <w:tc>
          <w:tcPr>
            <w:tcW w:w="1951" w:type="dxa"/>
            <w:vMerge/>
          </w:tcPr>
          <w:p w:rsidR="001649B5" w:rsidRPr="0056463D" w:rsidRDefault="001649B5" w:rsidP="00FB2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Pr="00296900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Pr="00296900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3ED6" w:rsidRPr="0056463D" w:rsidRDefault="00DF3ED6" w:rsidP="00DF3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49B5" w:rsidRDefault="001649B5" w:rsidP="0016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Цель и задач</w:t>
      </w:r>
      <w:r w:rsidR="00012AE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>
        <w:rPr>
          <w:rFonts w:ascii="Times New Roman" w:hAnsi="Times New Roman"/>
          <w:sz w:val="24"/>
          <w:szCs w:val="24"/>
        </w:rPr>
        <w:t>»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остались без изменения.</w:t>
      </w:r>
    </w:p>
    <w:p w:rsidR="001649B5" w:rsidRDefault="001649B5" w:rsidP="0016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1649B5" w:rsidRPr="00193094" w:rsidRDefault="001649B5" w:rsidP="001649B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2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649B5" w:rsidRPr="003C280B" w:rsidRDefault="001649B5" w:rsidP="0016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перечне и значениях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2023 - 2025 годы проведена корректировка плановых значений </w:t>
      </w:r>
      <w:r>
        <w:rPr>
          <w:rFonts w:ascii="Times New Roman" w:hAnsi="Times New Roman"/>
          <w:sz w:val="24"/>
          <w:szCs w:val="24"/>
        </w:rPr>
        <w:t>показателей результативности.</w:t>
      </w:r>
    </w:p>
    <w:p w:rsidR="00A40CA8" w:rsidRPr="0056463D" w:rsidRDefault="00A40CA8" w:rsidP="00A40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26B" w:rsidRPr="008A7862" w:rsidRDefault="0085326B" w:rsidP="008532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85326B" w:rsidRDefault="0085326B" w:rsidP="00853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>Управление земельно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05.04.2022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B074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Шарыповского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84" w:rsidRDefault="00EF4F84" w:rsidP="00626ACD">
      <w:pPr>
        <w:spacing w:after="0" w:line="240" w:lineRule="auto"/>
      </w:pPr>
      <w:r>
        <w:separator/>
      </w:r>
    </w:p>
  </w:endnote>
  <w:endnote w:type="continuationSeparator" w:id="0">
    <w:p w:rsidR="00EF4F84" w:rsidRDefault="00EF4F84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32">
          <w:rPr>
            <w:noProof/>
          </w:rPr>
          <w:t>1</w:t>
        </w:r>
        <w:r>
          <w:fldChar w:fldCharType="end"/>
        </w:r>
      </w:p>
    </w:sdtContent>
  </w:sdt>
  <w:p w:rsidR="009044DF" w:rsidRDefault="009044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84" w:rsidRDefault="00EF4F84" w:rsidP="00626ACD">
      <w:pPr>
        <w:spacing w:after="0" w:line="240" w:lineRule="auto"/>
      </w:pPr>
      <w:r>
        <w:separator/>
      </w:r>
    </w:p>
  </w:footnote>
  <w:footnote w:type="continuationSeparator" w:id="0">
    <w:p w:rsidR="00EF4F84" w:rsidRDefault="00EF4F84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451247"/>
    <w:multiLevelType w:val="hybridMultilevel"/>
    <w:tmpl w:val="A112CFF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FE"/>
    <w:multiLevelType w:val="hybridMultilevel"/>
    <w:tmpl w:val="62D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7"/>
  </w:num>
  <w:num w:numId="6">
    <w:abstractNumId w:val="8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25"/>
  </w:num>
  <w:num w:numId="19">
    <w:abstractNumId w:val="0"/>
  </w:num>
  <w:num w:numId="20">
    <w:abstractNumId w:val="11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2AE3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4CD1"/>
    <w:rsid w:val="000900AF"/>
    <w:rsid w:val="000A1CE5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06C7D"/>
    <w:rsid w:val="00123B9C"/>
    <w:rsid w:val="00133D1E"/>
    <w:rsid w:val="001424E1"/>
    <w:rsid w:val="001649B5"/>
    <w:rsid w:val="00166BF4"/>
    <w:rsid w:val="001753F9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80309"/>
    <w:rsid w:val="0029363B"/>
    <w:rsid w:val="00294EFA"/>
    <w:rsid w:val="00296900"/>
    <w:rsid w:val="00296ABA"/>
    <w:rsid w:val="002B06E1"/>
    <w:rsid w:val="002C2D77"/>
    <w:rsid w:val="002D4345"/>
    <w:rsid w:val="002E7E6C"/>
    <w:rsid w:val="002F0F31"/>
    <w:rsid w:val="00304263"/>
    <w:rsid w:val="00312828"/>
    <w:rsid w:val="003158B3"/>
    <w:rsid w:val="003201BC"/>
    <w:rsid w:val="00323611"/>
    <w:rsid w:val="00323CA3"/>
    <w:rsid w:val="00344E4F"/>
    <w:rsid w:val="00346555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28E3"/>
    <w:rsid w:val="004178BB"/>
    <w:rsid w:val="00433420"/>
    <w:rsid w:val="00434592"/>
    <w:rsid w:val="00435A68"/>
    <w:rsid w:val="004413C3"/>
    <w:rsid w:val="0044391A"/>
    <w:rsid w:val="00444092"/>
    <w:rsid w:val="004478BF"/>
    <w:rsid w:val="0045613D"/>
    <w:rsid w:val="00486739"/>
    <w:rsid w:val="004B58F4"/>
    <w:rsid w:val="004C1016"/>
    <w:rsid w:val="004C1838"/>
    <w:rsid w:val="004C3567"/>
    <w:rsid w:val="004C4137"/>
    <w:rsid w:val="004C614C"/>
    <w:rsid w:val="004C6BDB"/>
    <w:rsid w:val="004D1D61"/>
    <w:rsid w:val="004D4088"/>
    <w:rsid w:val="004E4DE0"/>
    <w:rsid w:val="004F06C9"/>
    <w:rsid w:val="00514590"/>
    <w:rsid w:val="00514E81"/>
    <w:rsid w:val="00517057"/>
    <w:rsid w:val="005243AC"/>
    <w:rsid w:val="005256F0"/>
    <w:rsid w:val="00530814"/>
    <w:rsid w:val="00532A03"/>
    <w:rsid w:val="005330A7"/>
    <w:rsid w:val="00544219"/>
    <w:rsid w:val="0054475F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C4632"/>
    <w:rsid w:val="005F4002"/>
    <w:rsid w:val="005F6FCD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5888"/>
    <w:rsid w:val="00716B37"/>
    <w:rsid w:val="0072501D"/>
    <w:rsid w:val="00725703"/>
    <w:rsid w:val="00726BDF"/>
    <w:rsid w:val="007338AD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76CC2"/>
    <w:rsid w:val="00781D1F"/>
    <w:rsid w:val="00797155"/>
    <w:rsid w:val="007B10CC"/>
    <w:rsid w:val="007B6BE4"/>
    <w:rsid w:val="007D4246"/>
    <w:rsid w:val="007F11C1"/>
    <w:rsid w:val="008067A6"/>
    <w:rsid w:val="00817ED5"/>
    <w:rsid w:val="00821545"/>
    <w:rsid w:val="00821762"/>
    <w:rsid w:val="00830F7C"/>
    <w:rsid w:val="00852DB2"/>
    <w:rsid w:val="0085326B"/>
    <w:rsid w:val="008604DD"/>
    <w:rsid w:val="00865655"/>
    <w:rsid w:val="00867DBC"/>
    <w:rsid w:val="008763A5"/>
    <w:rsid w:val="00883BAE"/>
    <w:rsid w:val="008A04A7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45383"/>
    <w:rsid w:val="00964A0F"/>
    <w:rsid w:val="00965B3D"/>
    <w:rsid w:val="00971CBB"/>
    <w:rsid w:val="00991260"/>
    <w:rsid w:val="009A1C6E"/>
    <w:rsid w:val="009A27C0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03A9F"/>
    <w:rsid w:val="00A2606E"/>
    <w:rsid w:val="00A3072D"/>
    <w:rsid w:val="00A40CA8"/>
    <w:rsid w:val="00A46A7E"/>
    <w:rsid w:val="00A54F09"/>
    <w:rsid w:val="00A60EB1"/>
    <w:rsid w:val="00A62AD5"/>
    <w:rsid w:val="00A63080"/>
    <w:rsid w:val="00A73E63"/>
    <w:rsid w:val="00A809CD"/>
    <w:rsid w:val="00A82D56"/>
    <w:rsid w:val="00A86049"/>
    <w:rsid w:val="00A926C0"/>
    <w:rsid w:val="00AC0EA3"/>
    <w:rsid w:val="00AD1936"/>
    <w:rsid w:val="00AD3954"/>
    <w:rsid w:val="00AE5396"/>
    <w:rsid w:val="00AF089B"/>
    <w:rsid w:val="00AF39E7"/>
    <w:rsid w:val="00B02146"/>
    <w:rsid w:val="00B074F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87226"/>
    <w:rsid w:val="00B91779"/>
    <w:rsid w:val="00B970BA"/>
    <w:rsid w:val="00BA6162"/>
    <w:rsid w:val="00BB07C3"/>
    <w:rsid w:val="00BC355E"/>
    <w:rsid w:val="00BD6B4B"/>
    <w:rsid w:val="00BD7E48"/>
    <w:rsid w:val="00BE2856"/>
    <w:rsid w:val="00BE339C"/>
    <w:rsid w:val="00BE4DF2"/>
    <w:rsid w:val="00BE5770"/>
    <w:rsid w:val="00BF0DB8"/>
    <w:rsid w:val="00C05B8D"/>
    <w:rsid w:val="00C1272E"/>
    <w:rsid w:val="00C16636"/>
    <w:rsid w:val="00C32D81"/>
    <w:rsid w:val="00C4075C"/>
    <w:rsid w:val="00C46AAA"/>
    <w:rsid w:val="00C4798A"/>
    <w:rsid w:val="00C537D3"/>
    <w:rsid w:val="00C55B35"/>
    <w:rsid w:val="00C608BC"/>
    <w:rsid w:val="00C626D6"/>
    <w:rsid w:val="00C62AB6"/>
    <w:rsid w:val="00C7529B"/>
    <w:rsid w:val="00C777FE"/>
    <w:rsid w:val="00C80730"/>
    <w:rsid w:val="00C96D04"/>
    <w:rsid w:val="00CA08A7"/>
    <w:rsid w:val="00CA3C31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3EFC"/>
    <w:rsid w:val="00D04EB9"/>
    <w:rsid w:val="00D05666"/>
    <w:rsid w:val="00D11846"/>
    <w:rsid w:val="00D20BBD"/>
    <w:rsid w:val="00D23DA2"/>
    <w:rsid w:val="00D276B9"/>
    <w:rsid w:val="00D3232C"/>
    <w:rsid w:val="00D3256F"/>
    <w:rsid w:val="00D34939"/>
    <w:rsid w:val="00D36AAE"/>
    <w:rsid w:val="00D47A22"/>
    <w:rsid w:val="00D725F4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DF3ED6"/>
    <w:rsid w:val="00E01B6D"/>
    <w:rsid w:val="00E0478A"/>
    <w:rsid w:val="00E04DCF"/>
    <w:rsid w:val="00E07BD1"/>
    <w:rsid w:val="00E1770F"/>
    <w:rsid w:val="00E232F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1E24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4F84"/>
    <w:rsid w:val="00EF4F9C"/>
    <w:rsid w:val="00EF55F6"/>
    <w:rsid w:val="00EF7E25"/>
    <w:rsid w:val="00F00664"/>
    <w:rsid w:val="00F16868"/>
    <w:rsid w:val="00F278AE"/>
    <w:rsid w:val="00F30BFE"/>
    <w:rsid w:val="00F33110"/>
    <w:rsid w:val="00F3793E"/>
    <w:rsid w:val="00F7321F"/>
    <w:rsid w:val="00F8327B"/>
    <w:rsid w:val="00F956E1"/>
    <w:rsid w:val="00FA1A77"/>
    <w:rsid w:val="00FA67B7"/>
    <w:rsid w:val="00FB3CF5"/>
    <w:rsid w:val="00FB5B71"/>
    <w:rsid w:val="00FC62BE"/>
    <w:rsid w:val="00FC70F3"/>
    <w:rsid w:val="00FD27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2A64-ACD1-4734-B3AE-846C8F69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2023-05-03T02:42:00Z</cp:lastPrinted>
  <dcterms:created xsi:type="dcterms:W3CDTF">2023-05-04T07:59:00Z</dcterms:created>
  <dcterms:modified xsi:type="dcterms:W3CDTF">2023-05-04T07:59:00Z</dcterms:modified>
</cp:coreProperties>
</file>