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3A3" w:rsidRPr="00C7529B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9713A3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7D3FE1" w:rsidRDefault="009713A3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489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9713A3" w:rsidRPr="009E34FA" w:rsidRDefault="009C0D24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1</w:t>
      </w:r>
      <w:r w:rsidR="0086745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86745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</w:t>
      </w:r>
      <w:r w:rsidR="0086745C">
        <w:rPr>
          <w:rFonts w:ascii="Times New Roman" w:hAnsi="Times New Roman"/>
          <w:sz w:val="24"/>
          <w:szCs w:val="24"/>
        </w:rPr>
        <w:t>3</w:t>
      </w:r>
      <w:r w:rsidR="007D3FE1">
        <w:rPr>
          <w:rFonts w:ascii="Times New Roman" w:hAnsi="Times New Roman"/>
          <w:sz w:val="24"/>
          <w:szCs w:val="24"/>
        </w:rPr>
        <w:t>)</w:t>
      </w:r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6745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86745C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6745C">
        <w:rPr>
          <w:rFonts w:ascii="Times New Roman" w:hAnsi="Times New Roman"/>
          <w:sz w:val="24"/>
          <w:szCs w:val="24"/>
        </w:rPr>
        <w:t xml:space="preserve">          </w:t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9C0D24">
        <w:rPr>
          <w:rFonts w:ascii="Times New Roman" w:hAnsi="Times New Roman"/>
          <w:sz w:val="24"/>
          <w:szCs w:val="24"/>
        </w:rPr>
        <w:t>48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6B4E8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86745C" w:rsidRPr="000840ED">
        <w:rPr>
          <w:rFonts w:ascii="Times New Roman" w:hAnsi="Times New Roman"/>
          <w:sz w:val="24"/>
          <w:szCs w:val="24"/>
        </w:rPr>
        <w:t xml:space="preserve">29.09.2021 № 17-136р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86745C">
        <w:rPr>
          <w:rFonts w:ascii="Times New Roman" w:hAnsi="Times New Roman"/>
          <w:sz w:val="24"/>
          <w:szCs w:val="24"/>
        </w:rPr>
        <w:t xml:space="preserve">,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86745C">
        <w:rPr>
          <w:rFonts w:ascii="Times New Roman" w:hAnsi="Times New Roman"/>
          <w:sz w:val="24"/>
          <w:szCs w:val="24"/>
        </w:rPr>
        <w:t xml:space="preserve"> и </w:t>
      </w:r>
      <w:r w:rsidR="0086745C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86745C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745C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86745C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86745C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86745C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745C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86745C" w:rsidRPr="000840ED">
        <w:rPr>
          <w:rStyle w:val="10"/>
          <w:color w:val="000000"/>
          <w:sz w:val="24"/>
          <w:szCs w:val="24"/>
        </w:rPr>
        <w:t>финансово – экономической экспертизы проектов</w:t>
      </w:r>
      <w:r w:rsidR="0086745C" w:rsidRPr="000840ED">
        <w:rPr>
          <w:color w:val="000000"/>
          <w:sz w:val="24"/>
          <w:szCs w:val="24"/>
        </w:rPr>
        <w:t xml:space="preserve"> </w:t>
      </w:r>
      <w:r w:rsidR="0086745C" w:rsidRPr="000840ED">
        <w:rPr>
          <w:rStyle w:val="10"/>
          <w:color w:val="000000"/>
          <w:sz w:val="24"/>
          <w:szCs w:val="24"/>
        </w:rPr>
        <w:t xml:space="preserve">муниципальных программ </w:t>
      </w:r>
      <w:proofErr w:type="spellStart"/>
      <w:r w:rsidR="0086745C" w:rsidRPr="000840ED">
        <w:rPr>
          <w:rStyle w:val="10"/>
          <w:color w:val="000000"/>
          <w:sz w:val="24"/>
          <w:szCs w:val="24"/>
        </w:rPr>
        <w:t>Шарыповского</w:t>
      </w:r>
      <w:proofErr w:type="spellEnd"/>
      <w:r w:rsidR="0086745C" w:rsidRPr="000840ED">
        <w:rPr>
          <w:rStyle w:val="10"/>
          <w:color w:val="000000"/>
          <w:sz w:val="24"/>
          <w:szCs w:val="24"/>
        </w:rPr>
        <w:t xml:space="preserve"> муниципального округа </w:t>
      </w:r>
      <w:proofErr w:type="spellStart"/>
      <w:r w:rsidR="0086745C" w:rsidRPr="000840ED">
        <w:rPr>
          <w:rStyle w:val="10"/>
          <w:color w:val="000000"/>
          <w:sz w:val="24"/>
          <w:szCs w:val="24"/>
        </w:rPr>
        <w:t>Краснояского</w:t>
      </w:r>
      <w:proofErr w:type="spellEnd"/>
      <w:r w:rsidR="0086745C" w:rsidRPr="000840ED">
        <w:rPr>
          <w:rStyle w:val="10"/>
          <w:color w:val="000000"/>
          <w:sz w:val="24"/>
          <w:szCs w:val="24"/>
        </w:rPr>
        <w:t xml:space="preserve"> края</w:t>
      </w:r>
      <w:r w:rsidR="0086745C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8B24D0" w:rsidRDefault="009C0D24" w:rsidP="009C0D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713A3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713A3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713A3" w:rsidRPr="009E34FA">
        <w:rPr>
          <w:rFonts w:ascii="Times New Roman" w:hAnsi="Times New Roman"/>
          <w:sz w:val="24"/>
          <w:szCs w:val="24"/>
        </w:rPr>
        <w:t xml:space="preserve">от </w:t>
      </w:r>
      <w:r w:rsidR="009713A3">
        <w:rPr>
          <w:rFonts w:ascii="Times New Roman" w:hAnsi="Times New Roman"/>
          <w:sz w:val="24"/>
          <w:szCs w:val="24"/>
        </w:rPr>
        <w:t>23</w:t>
      </w:r>
      <w:r w:rsidR="009713A3" w:rsidRPr="009E34FA">
        <w:rPr>
          <w:rFonts w:ascii="Times New Roman" w:hAnsi="Times New Roman"/>
          <w:sz w:val="24"/>
          <w:szCs w:val="24"/>
        </w:rPr>
        <w:t>.0</w:t>
      </w:r>
      <w:r w:rsidR="009713A3">
        <w:rPr>
          <w:rFonts w:ascii="Times New Roman" w:hAnsi="Times New Roman"/>
          <w:sz w:val="24"/>
          <w:szCs w:val="24"/>
        </w:rPr>
        <w:t>6</w:t>
      </w:r>
      <w:r w:rsidR="009713A3" w:rsidRPr="009E34FA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9E34FA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489</w:t>
      </w:r>
      <w:r w:rsidR="009713A3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14B58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9E34FA">
        <w:rPr>
          <w:rFonts w:ascii="Times New Roman" w:hAnsi="Times New Roman"/>
          <w:sz w:val="24"/>
          <w:szCs w:val="24"/>
        </w:rPr>
        <w:t xml:space="preserve"> «</w:t>
      </w:r>
      <w:r w:rsidR="009713A3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9713A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9713A3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9713A3" w:rsidRPr="009E34FA">
        <w:rPr>
          <w:rFonts w:ascii="Times New Roman" w:hAnsi="Times New Roman"/>
          <w:sz w:val="24"/>
          <w:szCs w:val="24"/>
        </w:rPr>
        <w:t>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1</w:t>
      </w:r>
      <w:r w:rsidR="0086745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86745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</w:t>
      </w:r>
      <w:r w:rsidR="0086745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="009713A3"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9713A3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14B5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86745C">
        <w:rPr>
          <w:rFonts w:ascii="Times New Roman" w:hAnsi="Times New Roman"/>
          <w:sz w:val="24"/>
          <w:szCs w:val="24"/>
        </w:rPr>
        <w:t>9</w:t>
      </w:r>
      <w:r w:rsidR="009713A3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9713A3">
        <w:rPr>
          <w:rFonts w:ascii="Times New Roman" w:hAnsi="Times New Roman"/>
          <w:sz w:val="24"/>
          <w:szCs w:val="24"/>
        </w:rPr>
        <w:t>2</w:t>
      </w:r>
      <w:r w:rsidR="0086745C">
        <w:rPr>
          <w:rFonts w:ascii="Times New Roman" w:hAnsi="Times New Roman"/>
          <w:sz w:val="24"/>
          <w:szCs w:val="24"/>
        </w:rPr>
        <w:t>3</w:t>
      </w:r>
      <w:r w:rsidR="009713A3" w:rsidRPr="009E34FA">
        <w:rPr>
          <w:rFonts w:ascii="Times New Roman" w:hAnsi="Times New Roman"/>
          <w:sz w:val="24"/>
          <w:szCs w:val="24"/>
        </w:rPr>
        <w:t xml:space="preserve"> года. </w:t>
      </w:r>
      <w:r w:rsidR="009713A3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9713A3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8B24D0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</w:t>
      </w:r>
      <w:r w:rsidR="009713A3" w:rsidRPr="008B24D0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9713A3" w:rsidRPr="00B46808" w:rsidRDefault="009C0D24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713A3"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9713A3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4680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B46808">
        <w:rPr>
          <w:rFonts w:ascii="Times New Roman" w:hAnsi="Times New Roman"/>
          <w:sz w:val="24"/>
          <w:szCs w:val="24"/>
        </w:rPr>
        <w:t xml:space="preserve"> от </w:t>
      </w:r>
      <w:r w:rsidR="009713A3">
        <w:rPr>
          <w:rFonts w:ascii="Times New Roman" w:hAnsi="Times New Roman"/>
          <w:sz w:val="24"/>
          <w:szCs w:val="24"/>
        </w:rPr>
        <w:t>1</w:t>
      </w:r>
      <w:r w:rsidR="009713A3" w:rsidRPr="00B46808">
        <w:rPr>
          <w:rFonts w:ascii="Times New Roman" w:hAnsi="Times New Roman"/>
          <w:sz w:val="24"/>
          <w:szCs w:val="24"/>
        </w:rPr>
        <w:t>3.0</w:t>
      </w:r>
      <w:r w:rsidR="009713A3">
        <w:rPr>
          <w:rFonts w:ascii="Times New Roman" w:hAnsi="Times New Roman"/>
          <w:sz w:val="24"/>
          <w:szCs w:val="24"/>
        </w:rPr>
        <w:t>4</w:t>
      </w:r>
      <w:r w:rsidR="009713A3" w:rsidRPr="00B46808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B46808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288</w:t>
      </w:r>
      <w:r w:rsidR="009713A3"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="009713A3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4680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B46808">
        <w:rPr>
          <w:rFonts w:ascii="Times New Roman" w:hAnsi="Times New Roman"/>
          <w:sz w:val="24"/>
          <w:szCs w:val="24"/>
        </w:rPr>
        <w:t>, их формировани</w:t>
      </w:r>
      <w:r w:rsidR="009713A3">
        <w:rPr>
          <w:rFonts w:ascii="Times New Roman" w:hAnsi="Times New Roman"/>
          <w:sz w:val="24"/>
          <w:szCs w:val="24"/>
        </w:rPr>
        <w:t>я</w:t>
      </w:r>
      <w:r w:rsidR="009713A3"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22.07.2022</w:t>
      </w:r>
      <w:r w:rsidR="0086745C">
        <w:rPr>
          <w:rFonts w:ascii="Times New Roman" w:hAnsi="Times New Roman"/>
          <w:sz w:val="24"/>
          <w:szCs w:val="24"/>
        </w:rPr>
        <w:t>,</w:t>
      </w:r>
      <w:r w:rsidR="0086745C" w:rsidRPr="000840ED">
        <w:rPr>
          <w:rFonts w:ascii="Times New Roman" w:hAnsi="Times New Roman"/>
          <w:sz w:val="24"/>
          <w:szCs w:val="24"/>
        </w:rPr>
        <w:t xml:space="preserve"> </w:t>
      </w:r>
      <w:r w:rsidR="0086745C">
        <w:rPr>
          <w:rFonts w:ascii="Times New Roman" w:hAnsi="Times New Roman"/>
          <w:sz w:val="24"/>
          <w:szCs w:val="24"/>
        </w:rPr>
        <w:t>от 04.04.2023</w:t>
      </w:r>
      <w:r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9713A3" w:rsidRPr="00B46808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9C0D24" w:rsidRPr="009C0D24">
        <w:rPr>
          <w:rFonts w:ascii="Times New Roman" w:hAnsi="Times New Roman"/>
          <w:sz w:val="24"/>
          <w:szCs w:val="24"/>
        </w:rPr>
        <w:t xml:space="preserve"> </w:t>
      </w:r>
      <w:r w:rsidR="009C0D24">
        <w:rPr>
          <w:rFonts w:ascii="Times New Roman" w:hAnsi="Times New Roman"/>
          <w:sz w:val="24"/>
          <w:szCs w:val="24"/>
        </w:rPr>
        <w:t>(в ред. от 03.08.2022</w:t>
      </w:r>
      <w:r w:rsidR="0086745C">
        <w:rPr>
          <w:rFonts w:ascii="Times New Roman" w:hAnsi="Times New Roman"/>
          <w:sz w:val="24"/>
          <w:szCs w:val="24"/>
        </w:rPr>
        <w:t>, от 23.08.2023 № 398-р</w:t>
      </w:r>
      <w:r w:rsidR="009C0D24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</w:t>
      </w:r>
      <w:r w:rsidR="0086745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86745C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9713A3" w:rsidRPr="008B24D0" w:rsidRDefault="009C0D24" w:rsidP="009C0D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713A3"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8B24D0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E91A2B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от </w:t>
      </w:r>
      <w:r w:rsidR="009713A3">
        <w:rPr>
          <w:rFonts w:ascii="Times New Roman" w:hAnsi="Times New Roman"/>
          <w:sz w:val="24"/>
          <w:szCs w:val="24"/>
        </w:rPr>
        <w:t>23</w:t>
      </w:r>
      <w:r w:rsidR="009713A3" w:rsidRPr="009E34FA">
        <w:rPr>
          <w:rFonts w:ascii="Times New Roman" w:hAnsi="Times New Roman"/>
          <w:sz w:val="24"/>
          <w:szCs w:val="24"/>
        </w:rPr>
        <w:t>.0</w:t>
      </w:r>
      <w:r w:rsidR="009713A3">
        <w:rPr>
          <w:rFonts w:ascii="Times New Roman" w:hAnsi="Times New Roman"/>
          <w:sz w:val="24"/>
          <w:szCs w:val="24"/>
        </w:rPr>
        <w:t>6</w:t>
      </w:r>
      <w:r w:rsidR="009713A3" w:rsidRPr="009E34FA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9E34FA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489</w:t>
      </w:r>
      <w:r w:rsidR="009713A3" w:rsidRPr="009E34FA">
        <w:rPr>
          <w:rFonts w:ascii="Times New Roman" w:hAnsi="Times New Roman"/>
          <w:sz w:val="24"/>
          <w:szCs w:val="24"/>
        </w:rPr>
        <w:t>-п</w:t>
      </w:r>
      <w:r w:rsidR="009713A3">
        <w:rPr>
          <w:rFonts w:ascii="Times New Roman" w:hAnsi="Times New Roman"/>
          <w:sz w:val="24"/>
          <w:szCs w:val="24"/>
        </w:rPr>
        <w:t xml:space="preserve"> </w:t>
      </w:r>
      <w:r w:rsidR="009713A3"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E91A2B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«</w:t>
      </w:r>
      <w:r w:rsidR="009713A3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9713A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9713A3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9713A3" w:rsidRPr="008B24D0">
        <w:rPr>
          <w:rFonts w:ascii="Times New Roman" w:hAnsi="Times New Roman"/>
          <w:sz w:val="24"/>
          <w:szCs w:val="24"/>
        </w:rPr>
        <w:t>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1</w:t>
      </w:r>
      <w:r w:rsidR="0086745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86745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</w:t>
      </w:r>
      <w:r w:rsidR="0086745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="009713A3" w:rsidRPr="008B24D0">
        <w:rPr>
          <w:rFonts w:ascii="Times New Roman" w:hAnsi="Times New Roman"/>
          <w:sz w:val="24"/>
          <w:szCs w:val="24"/>
        </w:rPr>
        <w:t>;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8B24D0">
        <w:rPr>
          <w:rFonts w:ascii="Times New Roman" w:hAnsi="Times New Roman"/>
          <w:sz w:val="24"/>
          <w:szCs w:val="24"/>
        </w:rPr>
        <w:t>»</w:t>
      </w:r>
      <w:r w:rsidR="00E51101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комплексом» излагается в новой редакции.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E51101" w:rsidRPr="00E51101">
        <w:rPr>
          <w:rFonts w:ascii="Times New Roman" w:hAnsi="Times New Roman"/>
          <w:sz w:val="24"/>
          <w:szCs w:val="24"/>
        </w:rPr>
        <w:t xml:space="preserve"> </w:t>
      </w:r>
      <w:r w:rsidR="00E51101" w:rsidRPr="00F54704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56D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Муниципальная программы включает в себя три п</w:t>
      </w:r>
      <w:r w:rsidR="002B06E1" w:rsidRPr="00256DE1">
        <w:rPr>
          <w:rFonts w:ascii="Times New Roman" w:hAnsi="Times New Roman"/>
          <w:sz w:val="24"/>
          <w:szCs w:val="24"/>
        </w:rPr>
        <w:t>одпрограммы</w:t>
      </w:r>
      <w:r w:rsidRPr="00256DE1">
        <w:rPr>
          <w:rFonts w:ascii="Times New Roman" w:hAnsi="Times New Roman"/>
          <w:sz w:val="24"/>
          <w:szCs w:val="24"/>
        </w:rPr>
        <w:t>, реализация мероприятий которых призвана обеспечить достижение цели и решение программных задач</w:t>
      </w:r>
      <w:r w:rsidR="002B06E1" w:rsidRPr="00256DE1">
        <w:rPr>
          <w:rFonts w:ascii="Times New Roman" w:hAnsi="Times New Roman"/>
          <w:sz w:val="24"/>
          <w:szCs w:val="24"/>
        </w:rPr>
        <w:t>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2B06E1" w:rsidRPr="00E0478A" w:rsidRDefault="00B752A8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4142E" w:rsidRDefault="0024142E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B06E1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56DE1">
        <w:rPr>
          <w:rFonts w:ascii="Times New Roman" w:hAnsi="Times New Roman"/>
          <w:sz w:val="24"/>
          <w:szCs w:val="24"/>
        </w:rPr>
        <w:t>Цели муниципальной программы</w:t>
      </w:r>
      <w:r w:rsidRPr="00256DE1">
        <w:rPr>
          <w:rFonts w:ascii="Times New Roman" w:hAnsi="Times New Roman"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0024E7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2B06E1" w:rsidRPr="00E0478A">
        <w:rPr>
          <w:rFonts w:ascii="Times New Roman" w:hAnsi="Times New Roman"/>
          <w:sz w:val="24"/>
          <w:szCs w:val="24"/>
        </w:rPr>
        <w:t>эффективно</w:t>
      </w:r>
      <w:r w:rsidR="000024E7">
        <w:rPr>
          <w:rFonts w:ascii="Times New Roman" w:hAnsi="Times New Roman"/>
          <w:sz w:val="24"/>
          <w:szCs w:val="24"/>
        </w:rPr>
        <w:t>го</w:t>
      </w:r>
      <w:r w:rsidR="002B06E1" w:rsidRPr="00E0478A">
        <w:rPr>
          <w:rFonts w:ascii="Times New Roman" w:hAnsi="Times New Roman"/>
          <w:sz w:val="24"/>
          <w:szCs w:val="24"/>
        </w:rPr>
        <w:t xml:space="preserve"> управления </w:t>
      </w:r>
      <w:proofErr w:type="spellStart"/>
      <w:r w:rsidR="000024E7">
        <w:rPr>
          <w:rFonts w:ascii="Times New Roman" w:hAnsi="Times New Roman"/>
          <w:sz w:val="24"/>
          <w:szCs w:val="24"/>
        </w:rPr>
        <w:t>земельно</w:t>
      </w:r>
      <w:proofErr w:type="spellEnd"/>
      <w:r w:rsidR="000024E7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24E7" w:rsidRPr="00E0478A">
        <w:rPr>
          <w:rFonts w:ascii="Times New Roman" w:hAnsi="Times New Roman"/>
          <w:sz w:val="24"/>
          <w:szCs w:val="24"/>
        </w:rPr>
        <w:t>Шарыповско</w:t>
      </w:r>
      <w:r w:rsidR="000024E7">
        <w:rPr>
          <w:rFonts w:ascii="Times New Roman" w:hAnsi="Times New Roman"/>
          <w:sz w:val="24"/>
          <w:szCs w:val="24"/>
        </w:rPr>
        <w:t>го</w:t>
      </w:r>
      <w:proofErr w:type="spellEnd"/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r w:rsidR="000024E7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B752A8">
        <w:rPr>
          <w:rFonts w:ascii="Times New Roman" w:hAnsi="Times New Roman"/>
          <w:sz w:val="24"/>
          <w:szCs w:val="24"/>
        </w:rPr>
        <w:t>Создание условий для стимулирования жилищного строительства на территории</w:t>
      </w:r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</w:t>
      </w:r>
      <w:r w:rsidR="00B752A8">
        <w:rPr>
          <w:rFonts w:ascii="Times New Roman" w:hAnsi="Times New Roman"/>
          <w:sz w:val="24"/>
          <w:szCs w:val="24"/>
        </w:rPr>
        <w:t>го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34A38" w:rsidRDefault="00234A38" w:rsidP="00234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указанных целей планируется обеспечить в рамках реализуемой муниципальной программы по следующим направлениям деятельности органов местного самоуправления: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Продолжение работы по технической инвентаризации объектов недвижимости муниципальной собственности, государственной регистрации прав на них, формированию земельных участков;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Совершенствование системы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эффективностью использования и сохранностью муниципальной собственности округа;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Претензионная и исковая деятельность по защите имущественных интересов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24142E" w:rsidRDefault="0024142E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E67DD8">
        <w:rPr>
          <w:rFonts w:ascii="Times New Roman" w:hAnsi="Times New Roman"/>
          <w:sz w:val="24"/>
          <w:szCs w:val="24"/>
        </w:rPr>
        <w:t>округа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E67DD8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Повышение эффективности управления</w:t>
      </w:r>
      <w:r>
        <w:rPr>
          <w:rFonts w:ascii="Times New Roman" w:hAnsi="Times New Roman"/>
          <w:sz w:val="24"/>
          <w:szCs w:val="24"/>
        </w:rPr>
        <w:t>, распоряжения и использования земельными участками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9E73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7D1BF1" w:rsidRDefault="007D1BF1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6868" w:rsidRPr="00F17C07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C07">
        <w:rPr>
          <w:rFonts w:ascii="Times New Roman" w:hAnsi="Times New Roman"/>
          <w:sz w:val="24"/>
          <w:szCs w:val="24"/>
        </w:rPr>
        <w:lastRenderedPageBreak/>
        <w:t xml:space="preserve">Общий объем бюджетных ассигнований на реализацию муниципальной программы составляет в сумме </w:t>
      </w:r>
      <w:r w:rsidR="003B278B">
        <w:rPr>
          <w:rFonts w:ascii="Times New Roman" w:hAnsi="Times New Roman"/>
          <w:sz w:val="24"/>
          <w:szCs w:val="24"/>
        </w:rPr>
        <w:t>2 769 3</w:t>
      </w:r>
      <w:bookmarkStart w:id="0" w:name="_GoBack"/>
      <w:bookmarkEnd w:id="0"/>
      <w:r w:rsidR="00712800">
        <w:rPr>
          <w:rFonts w:ascii="Times New Roman" w:hAnsi="Times New Roman"/>
          <w:sz w:val="24"/>
          <w:szCs w:val="24"/>
        </w:rPr>
        <w:t>00,00</w:t>
      </w:r>
      <w:r w:rsidRPr="00F17C07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F17C07" w:rsidRPr="002159AC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F17C07" w:rsidRPr="0089637E" w:rsidTr="005D4874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F17C07" w:rsidRPr="0089637E" w:rsidTr="005D4874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8674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86745C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86745C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923 100,00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86745C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923 100,00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8674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86745C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86745C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923 100,00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86745C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923 100,00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86745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86745C"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86745C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923 100,00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86745C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923 100,00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86745C" w:rsidP="00CB7DE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2 769 300,00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86745C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2 769 300,00</w:t>
            </w:r>
          </w:p>
        </w:tc>
      </w:tr>
    </w:tbl>
    <w:p w:rsidR="00DD71CA" w:rsidRPr="00DD71CA" w:rsidRDefault="00DD71CA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71CA" w:rsidRPr="00DD71CA" w:rsidRDefault="00DD71CA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Р</w:t>
      </w:r>
      <w:r w:rsidRPr="00DD71CA">
        <w:rPr>
          <w:rFonts w:ascii="Times New Roman" w:hAnsi="Times New Roman"/>
          <w:sz w:val="24"/>
          <w:szCs w:val="24"/>
        </w:rPr>
        <w:t xml:space="preserve">еализация комплекса  мероприятий муниципальной программы позволит: </w:t>
      </w:r>
    </w:p>
    <w:p w:rsidR="00DD71CA" w:rsidRPr="00DD71CA" w:rsidRDefault="00DD71CA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DD71CA">
        <w:rPr>
          <w:rFonts w:ascii="Times New Roman" w:hAnsi="Times New Roman"/>
          <w:sz w:val="24"/>
          <w:szCs w:val="24"/>
        </w:rPr>
        <w:t>эффективно и рационально использовать муниципальное имущество и земельные участки;</w:t>
      </w:r>
    </w:p>
    <w:p w:rsidR="00DD71CA" w:rsidRPr="00DD71CA" w:rsidRDefault="00DD71CA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DD71CA">
        <w:rPr>
          <w:rFonts w:ascii="Times New Roman" w:hAnsi="Times New Roman"/>
          <w:sz w:val="24"/>
          <w:szCs w:val="24"/>
        </w:rPr>
        <w:t xml:space="preserve">обеспечить населенные пункты, входящие в состав </w:t>
      </w:r>
      <w:proofErr w:type="spellStart"/>
      <w:r w:rsidRPr="00DD71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71CA">
        <w:rPr>
          <w:rFonts w:ascii="Times New Roman" w:hAnsi="Times New Roman"/>
          <w:sz w:val="24"/>
          <w:szCs w:val="24"/>
        </w:rPr>
        <w:t xml:space="preserve"> муниципального округа,</w:t>
      </w:r>
      <w:r w:rsidRPr="00DD71CA">
        <w:rPr>
          <w:rFonts w:ascii="Times New Roman" w:hAnsi="Times New Roman"/>
          <w:b/>
          <w:sz w:val="24"/>
          <w:szCs w:val="24"/>
        </w:rPr>
        <w:t xml:space="preserve"> </w:t>
      </w:r>
      <w:r w:rsidRPr="00DD71CA">
        <w:rPr>
          <w:rFonts w:ascii="Times New Roman" w:hAnsi="Times New Roman"/>
          <w:sz w:val="24"/>
          <w:szCs w:val="24"/>
        </w:rPr>
        <w:t>документами территориального планирования и градостроительного зонирования;</w:t>
      </w:r>
    </w:p>
    <w:p w:rsidR="00DD71CA" w:rsidRPr="00DD71CA" w:rsidRDefault="00DD71CA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DD71CA">
        <w:rPr>
          <w:rFonts w:ascii="Times New Roman" w:hAnsi="Times New Roman"/>
          <w:sz w:val="24"/>
          <w:szCs w:val="24"/>
        </w:rPr>
        <w:t xml:space="preserve">обеспечить условия для устойчивого развития </w:t>
      </w:r>
      <w:proofErr w:type="spellStart"/>
      <w:r w:rsidRPr="00DD71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71CA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256DE1" w:rsidRPr="00DD71CA" w:rsidRDefault="00256DE1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6B27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«Управление и распоряжение муниципальным имуществом» запланирован объем бюджетных ассигнований за счет средств бюджета </w:t>
      </w:r>
      <w:r w:rsidR="0082528F">
        <w:rPr>
          <w:rFonts w:ascii="Times New Roman" w:hAnsi="Times New Roman"/>
          <w:sz w:val="24"/>
          <w:szCs w:val="24"/>
        </w:rPr>
        <w:t xml:space="preserve">округа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D71CA">
        <w:rPr>
          <w:rFonts w:ascii="Times New Roman" w:hAnsi="Times New Roman"/>
          <w:sz w:val="24"/>
          <w:szCs w:val="24"/>
        </w:rPr>
        <w:t>2 116 80</w:t>
      </w:r>
      <w:r>
        <w:rPr>
          <w:rFonts w:ascii="Times New Roman" w:hAnsi="Times New Roman"/>
          <w:sz w:val="24"/>
          <w:szCs w:val="24"/>
        </w:rPr>
        <w:t>0,00 руб.,  том числе: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DD71C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D71CA">
        <w:rPr>
          <w:rFonts w:ascii="Times New Roman" w:hAnsi="Times New Roman"/>
          <w:sz w:val="24"/>
          <w:szCs w:val="24"/>
        </w:rPr>
        <w:t>705 6</w:t>
      </w:r>
      <w:r>
        <w:rPr>
          <w:rFonts w:ascii="Times New Roman" w:hAnsi="Times New Roman"/>
          <w:sz w:val="24"/>
          <w:szCs w:val="24"/>
        </w:rPr>
        <w:t>00,00 руб.;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DD71C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D71CA">
        <w:rPr>
          <w:rFonts w:ascii="Times New Roman" w:hAnsi="Times New Roman"/>
          <w:sz w:val="24"/>
          <w:szCs w:val="24"/>
        </w:rPr>
        <w:t>705 6</w:t>
      </w:r>
      <w:r>
        <w:rPr>
          <w:rFonts w:ascii="Times New Roman" w:hAnsi="Times New Roman"/>
          <w:sz w:val="24"/>
          <w:szCs w:val="24"/>
        </w:rPr>
        <w:t>00,00 руб.;</w:t>
      </w:r>
    </w:p>
    <w:p w:rsidR="009F32C3" w:rsidRPr="00E0478A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DD71C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D71CA">
        <w:rPr>
          <w:rFonts w:ascii="Times New Roman" w:hAnsi="Times New Roman"/>
          <w:sz w:val="24"/>
          <w:szCs w:val="24"/>
        </w:rPr>
        <w:t>705 6</w:t>
      </w:r>
      <w:r>
        <w:rPr>
          <w:rFonts w:ascii="Times New Roman" w:hAnsi="Times New Roman"/>
          <w:sz w:val="24"/>
          <w:szCs w:val="24"/>
        </w:rPr>
        <w:t>00,00 руб.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2528F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 муниципальным имуществом округа.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82528F">
        <w:rPr>
          <w:rFonts w:ascii="Times New Roman" w:hAnsi="Times New Roman"/>
          <w:sz w:val="24"/>
          <w:szCs w:val="24"/>
        </w:rPr>
        <w:t xml:space="preserve">Достижение поставленной цели осуществляется путем решения задачи по обеспечению эффективного управления и распоряжения муниципальной собственностью </w:t>
      </w:r>
      <w:r w:rsidR="007D1BF1">
        <w:rPr>
          <w:rFonts w:ascii="Times New Roman" w:hAnsi="Times New Roman"/>
          <w:sz w:val="24"/>
          <w:szCs w:val="24"/>
        </w:rPr>
        <w:t>путем</w:t>
      </w:r>
      <w:r w:rsidRPr="0082528F">
        <w:rPr>
          <w:rFonts w:ascii="Times New Roman" w:hAnsi="Times New Roman"/>
          <w:sz w:val="24"/>
          <w:szCs w:val="24"/>
        </w:rPr>
        <w:t xml:space="preserve"> совершенствование системы учета объектов муниципального имущества и повышение доходов от его  использования.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82528F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82528F" w:rsidRPr="0082528F" w:rsidRDefault="0082528F" w:rsidP="000F68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полный и своевременный реестровый учет муниципального имущества;</w:t>
      </w:r>
    </w:p>
    <w:p w:rsidR="0082528F" w:rsidRPr="0082528F" w:rsidRDefault="000F6862" w:rsidP="0082528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</w:t>
      </w:r>
      <w:r w:rsidR="0082528F" w:rsidRPr="0082528F">
        <w:rPr>
          <w:rFonts w:ascii="Times New Roman" w:hAnsi="Times New Roman"/>
          <w:sz w:val="24"/>
          <w:szCs w:val="24"/>
        </w:rPr>
        <w:t xml:space="preserve">ить долю </w:t>
      </w:r>
      <w:proofErr w:type="spellStart"/>
      <w:r w:rsidR="0082528F" w:rsidRPr="0082528F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="0082528F" w:rsidRPr="0082528F">
        <w:rPr>
          <w:rFonts w:ascii="Times New Roman" w:hAnsi="Times New Roman"/>
          <w:sz w:val="24"/>
          <w:szCs w:val="24"/>
        </w:rPr>
        <w:t xml:space="preserve"> объектов муниципального  имущества по отношению к общему количеству объектов  муниципального  имущества </w:t>
      </w:r>
      <w:r>
        <w:rPr>
          <w:rFonts w:ascii="Times New Roman" w:hAnsi="Times New Roman"/>
          <w:sz w:val="24"/>
          <w:szCs w:val="24"/>
        </w:rPr>
        <w:t>на уровне</w:t>
      </w:r>
      <w:r w:rsidR="0082528F" w:rsidRPr="0082528F">
        <w:rPr>
          <w:rFonts w:ascii="Times New Roman" w:hAnsi="Times New Roman"/>
          <w:color w:val="000000"/>
          <w:sz w:val="24"/>
          <w:szCs w:val="24"/>
        </w:rPr>
        <w:t xml:space="preserve"> 100 процентов</w:t>
      </w:r>
      <w:r w:rsidR="0082528F" w:rsidRPr="0082528F">
        <w:rPr>
          <w:rFonts w:ascii="Times New Roman" w:hAnsi="Times New Roman"/>
          <w:sz w:val="24"/>
          <w:szCs w:val="24"/>
        </w:rPr>
        <w:t xml:space="preserve">; </w:t>
      </w:r>
    </w:p>
    <w:p w:rsidR="0082528F" w:rsidRPr="0082528F" w:rsidRDefault="0082528F" w:rsidP="00353C4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собираемость арендной платы за муниципальное имущество</w:t>
      </w:r>
      <w:r w:rsidR="000F6862" w:rsidRPr="000F6862">
        <w:rPr>
          <w:rFonts w:ascii="Times New Roman" w:hAnsi="Times New Roman"/>
          <w:sz w:val="24"/>
          <w:szCs w:val="24"/>
        </w:rPr>
        <w:t xml:space="preserve"> </w:t>
      </w:r>
      <w:r w:rsidR="000F6862">
        <w:rPr>
          <w:rFonts w:ascii="Times New Roman" w:hAnsi="Times New Roman"/>
          <w:sz w:val="24"/>
          <w:szCs w:val="24"/>
        </w:rPr>
        <w:t>на уровне</w:t>
      </w:r>
      <w:r w:rsidR="000F6862" w:rsidRPr="0082528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71CA">
        <w:rPr>
          <w:rFonts w:ascii="Times New Roman" w:hAnsi="Times New Roman"/>
          <w:color w:val="000000"/>
          <w:sz w:val="24"/>
          <w:szCs w:val="24"/>
        </w:rPr>
        <w:t>9</w:t>
      </w:r>
      <w:r w:rsidR="000F6862" w:rsidRPr="0082528F">
        <w:rPr>
          <w:rFonts w:ascii="Times New Roman" w:hAnsi="Times New Roman"/>
          <w:color w:val="000000"/>
          <w:sz w:val="24"/>
          <w:szCs w:val="24"/>
        </w:rPr>
        <w:t>0 процентов</w:t>
      </w:r>
      <w:r w:rsidRPr="0082528F">
        <w:rPr>
          <w:rFonts w:ascii="Times New Roman" w:hAnsi="Times New Roman"/>
          <w:sz w:val="24"/>
          <w:szCs w:val="24"/>
        </w:rPr>
        <w:t>.</w:t>
      </w:r>
    </w:p>
    <w:p w:rsidR="0082528F" w:rsidRDefault="0082528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«Эффективное управление и распоряжение земельными ресурсами» запланирован объем бюджетных ассигнований за счет средств бюджета</w:t>
      </w:r>
      <w:r w:rsidR="00353C45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DD71CA">
        <w:rPr>
          <w:rFonts w:ascii="Times New Roman" w:hAnsi="Times New Roman"/>
          <w:sz w:val="24"/>
          <w:szCs w:val="24"/>
        </w:rPr>
        <w:t>652 500</w:t>
      </w:r>
      <w:r>
        <w:rPr>
          <w:rFonts w:ascii="Times New Roman" w:hAnsi="Times New Roman"/>
          <w:sz w:val="24"/>
          <w:szCs w:val="24"/>
        </w:rPr>
        <w:t>,00 руб.,  том числе: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DD71C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D71CA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7 500,00 руб.;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DD71C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217 500,00 руб.;</w:t>
      </w:r>
    </w:p>
    <w:p w:rsidR="005A65AF" w:rsidRPr="00E0478A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DD71C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217 500,00 руб.</w:t>
      </w:r>
    </w:p>
    <w:p w:rsidR="0093335F" w:rsidRPr="0093335F" w:rsidRDefault="00353C45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3335F">
        <w:rPr>
          <w:rFonts w:ascii="Times New Roman" w:hAnsi="Times New Roman"/>
          <w:sz w:val="24"/>
          <w:szCs w:val="24"/>
        </w:rPr>
        <w:t xml:space="preserve">        </w:t>
      </w:r>
      <w:r w:rsidR="0093335F">
        <w:rPr>
          <w:rFonts w:ascii="Times New Roman" w:hAnsi="Times New Roman"/>
          <w:sz w:val="24"/>
          <w:szCs w:val="24"/>
        </w:rPr>
        <w:t xml:space="preserve">  </w:t>
      </w:r>
      <w:r w:rsidR="0093335F" w:rsidRPr="0093335F">
        <w:rPr>
          <w:rFonts w:ascii="Times New Roman" w:hAnsi="Times New Roman"/>
          <w:sz w:val="24"/>
          <w:szCs w:val="24"/>
        </w:rPr>
        <w:t xml:space="preserve">Подпрограмма «Эффективное управление и распоряжение земельными ресурсами» разработана с целью совершенствования отношений между экономическими субъектами округа по совместному владению, пользованию и распоряжению земельными ресурсами округа для обеспечения условий комплексного социально-экономического развития муниципального образования и удовлетворению потребностей жителей округа. 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3335F">
        <w:rPr>
          <w:rFonts w:ascii="Times New Roman" w:hAnsi="Times New Roman"/>
          <w:sz w:val="24"/>
          <w:szCs w:val="24"/>
        </w:rPr>
        <w:t xml:space="preserve">Создание эффективной системы управления земельными ресурсами предполагает деятельность, направленную на  обеспечение полного и своевременного  учета объектов, принятие оптимальных управленческих решений по распоряжению и использованию земельных участков, максимизацию неналоговых доходов бюджета округа, являющихся существенным направлением в увеличении доходной части бюджета. 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93335F">
        <w:rPr>
          <w:rFonts w:ascii="Times New Roman" w:hAnsi="Times New Roman"/>
          <w:sz w:val="24"/>
          <w:szCs w:val="24"/>
        </w:rPr>
        <w:t>Основными проблемами в этом направлении остаются: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- </w:t>
      </w:r>
      <w:r w:rsidRPr="0093335F">
        <w:rPr>
          <w:rFonts w:ascii="Times New Roman" w:hAnsi="Times New Roman"/>
          <w:sz w:val="24"/>
          <w:szCs w:val="24"/>
        </w:rPr>
        <w:t>ограниченность финансовых средств на формирование земельных участков;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93335F">
        <w:rPr>
          <w:rFonts w:ascii="Times New Roman" w:hAnsi="Times New Roman"/>
          <w:sz w:val="24"/>
          <w:szCs w:val="24"/>
        </w:rPr>
        <w:t>неполное вовлечение в хозяйственный оборот земель сельскохозяйственного назначения;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93335F">
        <w:rPr>
          <w:rFonts w:ascii="Times New Roman" w:hAnsi="Times New Roman"/>
          <w:sz w:val="24"/>
          <w:szCs w:val="24"/>
        </w:rPr>
        <w:t>недостаточно высокий уровень организации муниципального контроля.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3335F">
        <w:rPr>
          <w:rFonts w:ascii="Times New Roman" w:hAnsi="Times New Roman"/>
          <w:sz w:val="24"/>
          <w:szCs w:val="24"/>
        </w:rPr>
        <w:t xml:space="preserve">         </w:t>
      </w:r>
      <w:r w:rsidRPr="00353C45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управления, распоряжения и использования земельными участками.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3335F">
        <w:rPr>
          <w:rFonts w:ascii="Times New Roman" w:hAnsi="Times New Roman"/>
          <w:sz w:val="24"/>
          <w:szCs w:val="24"/>
        </w:rPr>
        <w:t xml:space="preserve">  </w:t>
      </w:r>
      <w:r w:rsidRPr="00353C45">
        <w:rPr>
          <w:rFonts w:ascii="Times New Roman" w:hAnsi="Times New Roman"/>
          <w:sz w:val="24"/>
          <w:szCs w:val="24"/>
        </w:rPr>
        <w:t>Достижение поставленной цели подпрограммы будет осуществляться путем решения задач</w:t>
      </w:r>
      <w:r w:rsidR="002D6ADA">
        <w:rPr>
          <w:rFonts w:ascii="Times New Roman" w:hAnsi="Times New Roman"/>
          <w:sz w:val="24"/>
          <w:szCs w:val="24"/>
        </w:rPr>
        <w:t>и по с</w:t>
      </w:r>
      <w:r w:rsidRPr="00353C45">
        <w:rPr>
          <w:rFonts w:ascii="Times New Roman" w:hAnsi="Times New Roman"/>
          <w:sz w:val="24"/>
          <w:szCs w:val="24"/>
        </w:rPr>
        <w:t>овершенствовани</w:t>
      </w:r>
      <w:r w:rsidR="002D6ADA">
        <w:rPr>
          <w:rFonts w:ascii="Times New Roman" w:hAnsi="Times New Roman"/>
          <w:sz w:val="24"/>
          <w:szCs w:val="24"/>
        </w:rPr>
        <w:t>ю</w:t>
      </w:r>
      <w:r w:rsidRPr="00353C45">
        <w:rPr>
          <w:rFonts w:ascii="Times New Roman" w:hAnsi="Times New Roman"/>
          <w:sz w:val="24"/>
          <w:szCs w:val="24"/>
        </w:rPr>
        <w:t xml:space="preserve"> системы учета земельных участков на территории округа и вовлечение неиспользуемых земельных участков в хозяйственный оборот.</w:t>
      </w:r>
    </w:p>
    <w:p w:rsidR="00353C45" w:rsidRPr="00A84C7D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84C7D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реестровый  учет земельного фонда округа;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увеличить долю площади земельных участков, являющихся объектами налогообложения земельным налогом</w:t>
      </w:r>
      <w:r w:rsidR="0093335F">
        <w:rPr>
          <w:rFonts w:ascii="Times New Roman" w:hAnsi="Times New Roman"/>
          <w:sz w:val="24"/>
          <w:szCs w:val="24"/>
        </w:rPr>
        <w:t>,</w:t>
      </w:r>
      <w:r w:rsidRPr="00A84C7D">
        <w:rPr>
          <w:rFonts w:ascii="Times New Roman" w:hAnsi="Times New Roman"/>
          <w:sz w:val="24"/>
          <w:szCs w:val="24"/>
        </w:rPr>
        <w:t xml:space="preserve"> до </w:t>
      </w:r>
      <w:r w:rsidR="0093335F">
        <w:rPr>
          <w:rFonts w:ascii="Times New Roman" w:hAnsi="Times New Roman"/>
          <w:sz w:val="24"/>
          <w:szCs w:val="24"/>
        </w:rPr>
        <w:t>70,32</w:t>
      </w:r>
      <w:r w:rsidRPr="00A84C7D">
        <w:rPr>
          <w:rFonts w:ascii="Times New Roman" w:hAnsi="Times New Roman"/>
          <w:sz w:val="24"/>
          <w:szCs w:val="24"/>
        </w:rPr>
        <w:t>%;</w:t>
      </w:r>
    </w:p>
    <w:p w:rsidR="00353C45" w:rsidRPr="00A84C7D" w:rsidRDefault="007872D9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</w:t>
      </w:r>
      <w:r w:rsidR="00353C45" w:rsidRPr="00A84C7D">
        <w:rPr>
          <w:rFonts w:ascii="Times New Roman" w:hAnsi="Times New Roman"/>
          <w:sz w:val="24"/>
          <w:szCs w:val="24"/>
        </w:rPr>
        <w:t>ить долю проверенных земельных участков в рамках земельного контроля до 0,25%.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 xml:space="preserve">обеспечить собираемость арендной платы за земельные участки </w:t>
      </w:r>
      <w:r w:rsidR="007872D9">
        <w:rPr>
          <w:rFonts w:ascii="Times New Roman" w:hAnsi="Times New Roman"/>
          <w:sz w:val="24"/>
          <w:szCs w:val="24"/>
        </w:rPr>
        <w:t>на</w:t>
      </w:r>
      <w:r w:rsidRPr="00A84C7D">
        <w:rPr>
          <w:rFonts w:ascii="Times New Roman" w:hAnsi="Times New Roman"/>
          <w:sz w:val="24"/>
          <w:szCs w:val="24"/>
        </w:rPr>
        <w:t xml:space="preserve"> </w:t>
      </w:r>
      <w:r w:rsidR="007872D9">
        <w:rPr>
          <w:rFonts w:ascii="Times New Roman" w:hAnsi="Times New Roman"/>
          <w:sz w:val="24"/>
          <w:szCs w:val="24"/>
        </w:rPr>
        <w:t xml:space="preserve">уровне </w:t>
      </w:r>
      <w:r w:rsidRPr="00A84C7D">
        <w:rPr>
          <w:rFonts w:ascii="Times New Roman" w:hAnsi="Times New Roman"/>
          <w:sz w:val="24"/>
          <w:szCs w:val="24"/>
        </w:rPr>
        <w:t>9</w:t>
      </w:r>
      <w:r w:rsidR="007872D9">
        <w:rPr>
          <w:rFonts w:ascii="Times New Roman" w:hAnsi="Times New Roman"/>
          <w:sz w:val="24"/>
          <w:szCs w:val="24"/>
        </w:rPr>
        <w:t>0</w:t>
      </w:r>
      <w:r w:rsidRPr="00A84C7D">
        <w:rPr>
          <w:rFonts w:ascii="Times New Roman" w:hAnsi="Times New Roman"/>
          <w:sz w:val="24"/>
          <w:szCs w:val="24"/>
        </w:rPr>
        <w:t>%;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ежегодное снижение задолженности прошлых периодов по арендной плате за земельные участки</w:t>
      </w:r>
      <w:r w:rsidR="002D6ADA">
        <w:rPr>
          <w:rFonts w:ascii="Times New Roman" w:hAnsi="Times New Roman"/>
          <w:sz w:val="24"/>
          <w:szCs w:val="24"/>
        </w:rPr>
        <w:t xml:space="preserve"> на 10%</w:t>
      </w:r>
      <w:r w:rsidRPr="00A84C7D">
        <w:rPr>
          <w:rFonts w:ascii="Times New Roman" w:hAnsi="Times New Roman"/>
          <w:sz w:val="24"/>
          <w:szCs w:val="24"/>
        </w:rPr>
        <w:t>.</w:t>
      </w:r>
    </w:p>
    <w:p w:rsidR="00353C45" w:rsidRDefault="00353C45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724B" w:rsidRDefault="00BA6282" w:rsidP="00A70A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84C7D">
        <w:rPr>
          <w:rFonts w:ascii="Times New Roman" w:hAnsi="Times New Roman"/>
          <w:sz w:val="24"/>
          <w:szCs w:val="24"/>
        </w:rPr>
        <w:t>муниципального округ</w:t>
      </w:r>
      <w:r>
        <w:rPr>
          <w:rFonts w:ascii="Times New Roman" w:hAnsi="Times New Roman"/>
          <w:sz w:val="24"/>
          <w:szCs w:val="24"/>
        </w:rPr>
        <w:t>а»</w:t>
      </w:r>
      <w:r w:rsidR="00E05808">
        <w:rPr>
          <w:rFonts w:ascii="Times New Roman" w:hAnsi="Times New Roman"/>
          <w:sz w:val="24"/>
          <w:szCs w:val="24"/>
        </w:rPr>
        <w:t xml:space="preserve"> на период 2024 – 2026 годы</w:t>
      </w:r>
      <w:r>
        <w:rPr>
          <w:rFonts w:ascii="Times New Roman" w:hAnsi="Times New Roman"/>
          <w:sz w:val="24"/>
          <w:szCs w:val="24"/>
        </w:rPr>
        <w:t xml:space="preserve"> запланирован объем бюджетных ассигнований в сумме </w:t>
      </w:r>
      <w:r w:rsidR="0059724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</w:t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59724B" w:rsidRPr="002159AC">
        <w:rPr>
          <w:rFonts w:ascii="Times New Roman" w:hAnsi="Times New Roman"/>
          <w:sz w:val="24"/>
          <w:szCs w:val="24"/>
        </w:rPr>
        <w:tab/>
      </w:r>
    </w:p>
    <w:p w:rsidR="00BA6282" w:rsidRDefault="00BA628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подпрограммы – создание условий для устойчивого развития территори</w:t>
      </w:r>
      <w:r w:rsidR="00A70AE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муниципальн</w:t>
      </w:r>
      <w:r w:rsidR="00A70AE1">
        <w:rPr>
          <w:rFonts w:ascii="Times New Roman" w:hAnsi="Times New Roman"/>
          <w:sz w:val="24"/>
          <w:szCs w:val="24"/>
        </w:rPr>
        <w:t>ого округа</w:t>
      </w:r>
      <w:r>
        <w:rPr>
          <w:rFonts w:ascii="Times New Roman" w:hAnsi="Times New Roman"/>
          <w:sz w:val="24"/>
          <w:szCs w:val="24"/>
        </w:rPr>
        <w:t>, развития инженерной, транспортной и социальной инфраструктур, сохранения окружающей среды и объектов культурного наследия.</w:t>
      </w:r>
    </w:p>
    <w:p w:rsidR="0059724B" w:rsidRPr="0059724B" w:rsidRDefault="0059724B" w:rsidP="0059724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9724B">
        <w:rPr>
          <w:rFonts w:ascii="Times New Roman" w:hAnsi="Times New Roman"/>
          <w:sz w:val="24"/>
          <w:szCs w:val="24"/>
        </w:rPr>
        <w:t>Для достижения цели подпрограммы необходимо решить задачу по обеспечению документами территориального планирования и планировки</w:t>
      </w:r>
      <w:r w:rsidR="007872D9">
        <w:rPr>
          <w:rFonts w:ascii="Times New Roman" w:hAnsi="Times New Roman"/>
          <w:sz w:val="24"/>
          <w:szCs w:val="24"/>
        </w:rPr>
        <w:t xml:space="preserve"> населенных пунктов</w:t>
      </w:r>
      <w:r w:rsidR="00E05808">
        <w:rPr>
          <w:rFonts w:ascii="Times New Roman" w:hAnsi="Times New Roman"/>
          <w:sz w:val="24"/>
          <w:szCs w:val="24"/>
        </w:rPr>
        <w:t xml:space="preserve"> входящих в состав </w:t>
      </w:r>
      <w:proofErr w:type="spellStart"/>
      <w:r w:rsidR="00E05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808">
        <w:rPr>
          <w:rFonts w:ascii="Times New Roman" w:hAnsi="Times New Roman"/>
          <w:sz w:val="24"/>
          <w:szCs w:val="24"/>
        </w:rPr>
        <w:t xml:space="preserve"> </w:t>
      </w:r>
      <w:r w:rsidR="00E0580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59724B">
        <w:rPr>
          <w:rFonts w:ascii="Times New Roman" w:hAnsi="Times New Roman"/>
          <w:sz w:val="24"/>
          <w:szCs w:val="24"/>
        </w:rPr>
        <w:t>.</w:t>
      </w:r>
    </w:p>
    <w:p w:rsidR="00513CDD" w:rsidRDefault="00513CDD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0D24" w:rsidRPr="009E34FA" w:rsidRDefault="009A0886" w:rsidP="009C0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C0D24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E56DF9">
        <w:rPr>
          <w:rFonts w:ascii="Times New Roman" w:hAnsi="Times New Roman"/>
          <w:sz w:val="24"/>
          <w:szCs w:val="24"/>
        </w:rPr>
        <w:t>23</w:t>
      </w:r>
      <w:r w:rsidR="00E56DF9" w:rsidRPr="009E34FA">
        <w:rPr>
          <w:rFonts w:ascii="Times New Roman" w:hAnsi="Times New Roman"/>
          <w:sz w:val="24"/>
          <w:szCs w:val="24"/>
        </w:rPr>
        <w:t>.0</w:t>
      </w:r>
      <w:r w:rsidR="00E56DF9">
        <w:rPr>
          <w:rFonts w:ascii="Times New Roman" w:hAnsi="Times New Roman"/>
          <w:sz w:val="24"/>
          <w:szCs w:val="24"/>
        </w:rPr>
        <w:t>6</w:t>
      </w:r>
      <w:r w:rsidR="00E56DF9" w:rsidRPr="009E34FA">
        <w:rPr>
          <w:rFonts w:ascii="Times New Roman" w:hAnsi="Times New Roman"/>
          <w:sz w:val="24"/>
          <w:szCs w:val="24"/>
        </w:rPr>
        <w:t>.20</w:t>
      </w:r>
      <w:r w:rsidR="00E56DF9">
        <w:rPr>
          <w:rFonts w:ascii="Times New Roman" w:hAnsi="Times New Roman"/>
          <w:sz w:val="24"/>
          <w:szCs w:val="24"/>
        </w:rPr>
        <w:t>2</w:t>
      </w:r>
      <w:r w:rsidR="00E56DF9" w:rsidRPr="009E34FA">
        <w:rPr>
          <w:rFonts w:ascii="Times New Roman" w:hAnsi="Times New Roman"/>
          <w:sz w:val="24"/>
          <w:szCs w:val="24"/>
        </w:rPr>
        <w:t xml:space="preserve">1 № </w:t>
      </w:r>
      <w:r w:rsidR="00E56DF9">
        <w:rPr>
          <w:rFonts w:ascii="Times New Roman" w:hAnsi="Times New Roman"/>
          <w:sz w:val="24"/>
          <w:szCs w:val="24"/>
        </w:rPr>
        <w:t>489</w:t>
      </w:r>
      <w:r w:rsidR="00E56DF9"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56DF9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E56DF9">
        <w:rPr>
          <w:rFonts w:ascii="Times New Roman" w:hAnsi="Times New Roman"/>
          <w:sz w:val="24"/>
          <w:szCs w:val="24"/>
        </w:rPr>
        <w:t>земельно</w:t>
      </w:r>
      <w:proofErr w:type="spellEnd"/>
      <w:r w:rsidR="00E56DF9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DD1EF9">
        <w:rPr>
          <w:rFonts w:ascii="Times New Roman" w:hAnsi="Times New Roman"/>
          <w:sz w:val="24"/>
          <w:szCs w:val="24"/>
        </w:rPr>
        <w:t>»</w:t>
      </w:r>
      <w:r w:rsidR="009C0D24" w:rsidRPr="009C0D24">
        <w:rPr>
          <w:rFonts w:ascii="Times New Roman" w:hAnsi="Times New Roman"/>
          <w:sz w:val="24"/>
          <w:szCs w:val="24"/>
        </w:rPr>
        <w:t xml:space="preserve"> </w:t>
      </w:r>
      <w:r w:rsidR="009C0D24">
        <w:rPr>
          <w:rFonts w:ascii="Times New Roman" w:hAnsi="Times New Roman"/>
          <w:sz w:val="24"/>
          <w:szCs w:val="24"/>
        </w:rPr>
        <w:t>(в ред. от 1</w:t>
      </w:r>
      <w:r w:rsidR="00E05808">
        <w:rPr>
          <w:rFonts w:ascii="Times New Roman" w:hAnsi="Times New Roman"/>
          <w:sz w:val="24"/>
          <w:szCs w:val="24"/>
        </w:rPr>
        <w:t>6</w:t>
      </w:r>
      <w:r w:rsidR="009C0D24">
        <w:rPr>
          <w:rFonts w:ascii="Times New Roman" w:hAnsi="Times New Roman"/>
          <w:sz w:val="24"/>
          <w:szCs w:val="24"/>
        </w:rPr>
        <w:t>.0</w:t>
      </w:r>
      <w:r w:rsidR="00E05808">
        <w:rPr>
          <w:rFonts w:ascii="Times New Roman" w:hAnsi="Times New Roman"/>
          <w:sz w:val="24"/>
          <w:szCs w:val="24"/>
        </w:rPr>
        <w:t>5</w:t>
      </w:r>
      <w:r w:rsidR="009C0D24">
        <w:rPr>
          <w:rFonts w:ascii="Times New Roman" w:hAnsi="Times New Roman"/>
          <w:sz w:val="24"/>
          <w:szCs w:val="24"/>
        </w:rPr>
        <w:t>.202</w:t>
      </w:r>
      <w:r w:rsidR="00E05808">
        <w:rPr>
          <w:rFonts w:ascii="Times New Roman" w:hAnsi="Times New Roman"/>
          <w:sz w:val="24"/>
          <w:szCs w:val="24"/>
        </w:rPr>
        <w:t>3</w:t>
      </w:r>
      <w:r w:rsidR="009C0D24">
        <w:rPr>
          <w:rFonts w:ascii="Times New Roman" w:hAnsi="Times New Roman"/>
          <w:sz w:val="24"/>
          <w:szCs w:val="24"/>
        </w:rPr>
        <w:t>)</w:t>
      </w:r>
      <w:r w:rsidR="00E05808">
        <w:rPr>
          <w:rFonts w:ascii="Times New Roman" w:hAnsi="Times New Roman"/>
          <w:sz w:val="24"/>
          <w:szCs w:val="24"/>
        </w:rPr>
        <w:t>.</w:t>
      </w:r>
      <w:r w:rsidR="009C0D24" w:rsidRPr="009E34FA">
        <w:rPr>
          <w:rFonts w:ascii="Times New Roman" w:hAnsi="Times New Roman"/>
          <w:sz w:val="24"/>
          <w:szCs w:val="24"/>
        </w:rPr>
        <w:t xml:space="preserve"> </w:t>
      </w: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9A0886" w:rsidRPr="009E34FA" w:rsidSect="00256DE1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BA0" w:rsidRDefault="00006BA0" w:rsidP="00626ACD">
      <w:pPr>
        <w:spacing w:after="0" w:line="240" w:lineRule="auto"/>
      </w:pPr>
      <w:r>
        <w:separator/>
      </w:r>
    </w:p>
  </w:endnote>
  <w:endnote w:type="continuationSeparator" w:id="0">
    <w:p w:rsidR="00006BA0" w:rsidRDefault="00006BA0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78B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BA0" w:rsidRDefault="00006BA0" w:rsidP="00626ACD">
      <w:pPr>
        <w:spacing w:after="0" w:line="240" w:lineRule="auto"/>
      </w:pPr>
      <w:r>
        <w:separator/>
      </w:r>
    </w:p>
  </w:footnote>
  <w:footnote w:type="continuationSeparator" w:id="0">
    <w:p w:rsidR="00006BA0" w:rsidRDefault="00006BA0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C04924"/>
    <w:multiLevelType w:val="hybridMultilevel"/>
    <w:tmpl w:val="383A59A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1838D8"/>
    <w:multiLevelType w:val="hybridMultilevel"/>
    <w:tmpl w:val="05D2B3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5650E6F"/>
    <w:multiLevelType w:val="hybridMultilevel"/>
    <w:tmpl w:val="44FC0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5018AC"/>
    <w:multiLevelType w:val="hybridMultilevel"/>
    <w:tmpl w:val="12803F80"/>
    <w:lvl w:ilvl="0" w:tplc="7EFAA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9"/>
  </w:num>
  <w:num w:numId="5">
    <w:abstractNumId w:val="27"/>
  </w:num>
  <w:num w:numId="6">
    <w:abstractNumId w:val="5"/>
  </w:num>
  <w:num w:numId="7">
    <w:abstractNumId w:val="13"/>
  </w:num>
  <w:num w:numId="8">
    <w:abstractNumId w:val="6"/>
  </w:num>
  <w:num w:numId="9">
    <w:abstractNumId w:val="17"/>
  </w:num>
  <w:num w:numId="10">
    <w:abstractNumId w:val="7"/>
  </w:num>
  <w:num w:numId="11">
    <w:abstractNumId w:val="14"/>
  </w:num>
  <w:num w:numId="12">
    <w:abstractNumId w:val="19"/>
  </w:num>
  <w:num w:numId="13">
    <w:abstractNumId w:val="12"/>
  </w:num>
  <w:num w:numId="14">
    <w:abstractNumId w:val="23"/>
  </w:num>
  <w:num w:numId="15">
    <w:abstractNumId w:val="15"/>
  </w:num>
  <w:num w:numId="16">
    <w:abstractNumId w:val="4"/>
  </w:num>
  <w:num w:numId="17">
    <w:abstractNumId w:val="21"/>
  </w:num>
  <w:num w:numId="18">
    <w:abstractNumId w:val="26"/>
  </w:num>
  <w:num w:numId="19">
    <w:abstractNumId w:val="0"/>
  </w:num>
  <w:num w:numId="20">
    <w:abstractNumId w:val="8"/>
  </w:num>
  <w:num w:numId="21">
    <w:abstractNumId w:val="3"/>
  </w:num>
  <w:num w:numId="22">
    <w:abstractNumId w:val="16"/>
  </w:num>
  <w:num w:numId="23">
    <w:abstractNumId w:val="2"/>
  </w:num>
  <w:num w:numId="24">
    <w:abstractNumId w:val="25"/>
  </w:num>
  <w:num w:numId="25">
    <w:abstractNumId w:val="2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24E7"/>
    <w:rsid w:val="00006BA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20A3"/>
    <w:rsid w:val="000A7083"/>
    <w:rsid w:val="000C697C"/>
    <w:rsid w:val="000E3228"/>
    <w:rsid w:val="000E5747"/>
    <w:rsid w:val="000F4374"/>
    <w:rsid w:val="000F6862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241"/>
    <w:rsid w:val="001B0666"/>
    <w:rsid w:val="001C5CDB"/>
    <w:rsid w:val="001F0F80"/>
    <w:rsid w:val="001F2E9D"/>
    <w:rsid w:val="00211F0A"/>
    <w:rsid w:val="00221077"/>
    <w:rsid w:val="00234A38"/>
    <w:rsid w:val="0024142E"/>
    <w:rsid w:val="00244E8F"/>
    <w:rsid w:val="00256DE1"/>
    <w:rsid w:val="0029363B"/>
    <w:rsid w:val="00294EFA"/>
    <w:rsid w:val="00296900"/>
    <w:rsid w:val="00296ABA"/>
    <w:rsid w:val="002B06E1"/>
    <w:rsid w:val="002C2D77"/>
    <w:rsid w:val="002D4345"/>
    <w:rsid w:val="002D6ADA"/>
    <w:rsid w:val="002E7E6C"/>
    <w:rsid w:val="00311CA6"/>
    <w:rsid w:val="00312828"/>
    <w:rsid w:val="003201BC"/>
    <w:rsid w:val="00344E4F"/>
    <w:rsid w:val="0035171F"/>
    <w:rsid w:val="00353C45"/>
    <w:rsid w:val="003A2B84"/>
    <w:rsid w:val="003A5B6F"/>
    <w:rsid w:val="003A63AA"/>
    <w:rsid w:val="003B278B"/>
    <w:rsid w:val="003B6F8F"/>
    <w:rsid w:val="003E1B4A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513CDD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94A30"/>
    <w:rsid w:val="0059724B"/>
    <w:rsid w:val="005A65AF"/>
    <w:rsid w:val="005B1701"/>
    <w:rsid w:val="005B68B1"/>
    <w:rsid w:val="005F4002"/>
    <w:rsid w:val="005F7EEC"/>
    <w:rsid w:val="00600057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120B"/>
    <w:rsid w:val="006C6A4E"/>
    <w:rsid w:val="006C7BE4"/>
    <w:rsid w:val="006E5BB1"/>
    <w:rsid w:val="006E7FD9"/>
    <w:rsid w:val="00712520"/>
    <w:rsid w:val="0071280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72D9"/>
    <w:rsid w:val="00797155"/>
    <w:rsid w:val="007B10CC"/>
    <w:rsid w:val="007B6BE4"/>
    <w:rsid w:val="007D1BF1"/>
    <w:rsid w:val="007D3FE1"/>
    <w:rsid w:val="007D4246"/>
    <w:rsid w:val="00821545"/>
    <w:rsid w:val="00821762"/>
    <w:rsid w:val="0082528F"/>
    <w:rsid w:val="00830F7C"/>
    <w:rsid w:val="00836B27"/>
    <w:rsid w:val="00852DB2"/>
    <w:rsid w:val="008604DD"/>
    <w:rsid w:val="0086745C"/>
    <w:rsid w:val="00867768"/>
    <w:rsid w:val="00867DBC"/>
    <w:rsid w:val="00875C73"/>
    <w:rsid w:val="008763A5"/>
    <w:rsid w:val="00883BAE"/>
    <w:rsid w:val="008C0524"/>
    <w:rsid w:val="008C1EB4"/>
    <w:rsid w:val="008C3CD7"/>
    <w:rsid w:val="008E6BFB"/>
    <w:rsid w:val="008F086C"/>
    <w:rsid w:val="00902F49"/>
    <w:rsid w:val="00914DA2"/>
    <w:rsid w:val="00926BAB"/>
    <w:rsid w:val="00927554"/>
    <w:rsid w:val="0093335F"/>
    <w:rsid w:val="00936A05"/>
    <w:rsid w:val="00964A0F"/>
    <w:rsid w:val="00965B3D"/>
    <w:rsid w:val="009713A3"/>
    <w:rsid w:val="00971CBB"/>
    <w:rsid w:val="00991260"/>
    <w:rsid w:val="009A0886"/>
    <w:rsid w:val="009A1C6E"/>
    <w:rsid w:val="009A2CB6"/>
    <w:rsid w:val="009A686D"/>
    <w:rsid w:val="009B087E"/>
    <w:rsid w:val="009C0D24"/>
    <w:rsid w:val="009C3C7C"/>
    <w:rsid w:val="009C6567"/>
    <w:rsid w:val="009D2A26"/>
    <w:rsid w:val="009D2D50"/>
    <w:rsid w:val="009D326B"/>
    <w:rsid w:val="009E559A"/>
    <w:rsid w:val="009E731A"/>
    <w:rsid w:val="009F2D90"/>
    <w:rsid w:val="009F32C3"/>
    <w:rsid w:val="009F3410"/>
    <w:rsid w:val="00A2606E"/>
    <w:rsid w:val="00A46A7E"/>
    <w:rsid w:val="00A54F09"/>
    <w:rsid w:val="00A60EB1"/>
    <w:rsid w:val="00A62AD5"/>
    <w:rsid w:val="00A63080"/>
    <w:rsid w:val="00A70AE1"/>
    <w:rsid w:val="00A82D56"/>
    <w:rsid w:val="00A84C7D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3402D"/>
    <w:rsid w:val="00B504E2"/>
    <w:rsid w:val="00B5658C"/>
    <w:rsid w:val="00B61C42"/>
    <w:rsid w:val="00B6204F"/>
    <w:rsid w:val="00B71172"/>
    <w:rsid w:val="00B752A8"/>
    <w:rsid w:val="00B77328"/>
    <w:rsid w:val="00B970BA"/>
    <w:rsid w:val="00BA6162"/>
    <w:rsid w:val="00BA6282"/>
    <w:rsid w:val="00BD6860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67225"/>
    <w:rsid w:val="00C7529B"/>
    <w:rsid w:val="00C777FE"/>
    <w:rsid w:val="00C80730"/>
    <w:rsid w:val="00C96D04"/>
    <w:rsid w:val="00CA08A7"/>
    <w:rsid w:val="00CB7DE5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5FDE"/>
    <w:rsid w:val="00CF60C3"/>
    <w:rsid w:val="00CF7626"/>
    <w:rsid w:val="00D0000F"/>
    <w:rsid w:val="00D05666"/>
    <w:rsid w:val="00D11846"/>
    <w:rsid w:val="00D20BBD"/>
    <w:rsid w:val="00D21858"/>
    <w:rsid w:val="00D23DA2"/>
    <w:rsid w:val="00D26C56"/>
    <w:rsid w:val="00D3256F"/>
    <w:rsid w:val="00D34939"/>
    <w:rsid w:val="00D36AAE"/>
    <w:rsid w:val="00D76D24"/>
    <w:rsid w:val="00D82A31"/>
    <w:rsid w:val="00D87A9C"/>
    <w:rsid w:val="00D91DED"/>
    <w:rsid w:val="00D953F5"/>
    <w:rsid w:val="00D965B0"/>
    <w:rsid w:val="00DA326C"/>
    <w:rsid w:val="00DA7687"/>
    <w:rsid w:val="00DB2460"/>
    <w:rsid w:val="00DD01A7"/>
    <w:rsid w:val="00DD0FE4"/>
    <w:rsid w:val="00DD2AAE"/>
    <w:rsid w:val="00DD71CA"/>
    <w:rsid w:val="00DF166A"/>
    <w:rsid w:val="00E01B6D"/>
    <w:rsid w:val="00E0478A"/>
    <w:rsid w:val="00E05808"/>
    <w:rsid w:val="00E07BD1"/>
    <w:rsid w:val="00E1770F"/>
    <w:rsid w:val="00E34FD9"/>
    <w:rsid w:val="00E45545"/>
    <w:rsid w:val="00E461FC"/>
    <w:rsid w:val="00E51101"/>
    <w:rsid w:val="00E56DF9"/>
    <w:rsid w:val="00E57E4A"/>
    <w:rsid w:val="00E651A4"/>
    <w:rsid w:val="00E67DD8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17C07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10">
    <w:name w:val="Основной текст Знак1"/>
    <w:uiPriority w:val="99"/>
    <w:rsid w:val="0086745C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10">
    <w:name w:val="Основной текст Знак1"/>
    <w:uiPriority w:val="99"/>
    <w:rsid w:val="0086745C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37F4A-6D9D-477E-809A-9B192911D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2358</TotalTime>
  <Pages>4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60</cp:revision>
  <cp:lastPrinted>2023-11-10T03:44:00Z</cp:lastPrinted>
  <dcterms:created xsi:type="dcterms:W3CDTF">2015-10-26T08:33:00Z</dcterms:created>
  <dcterms:modified xsi:type="dcterms:W3CDTF">2023-11-10T03:47:00Z</dcterms:modified>
</cp:coreProperties>
</file>