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74610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103066" w:rsidRPr="00174610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236790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236790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3/28р</w:t>
      </w:r>
      <w:r w:rsidR="00236790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236790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годов»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</w:p>
    <w:p w:rsidR="008F1D49" w:rsidRPr="00174610" w:rsidRDefault="008F1D4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14 января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555698" w:rsidRPr="00174610">
        <w:rPr>
          <w:rFonts w:ascii="Times New Roman" w:hAnsi="Times New Roman"/>
          <w:sz w:val="26"/>
          <w:szCs w:val="26"/>
        </w:rPr>
        <w:t>201</w:t>
      </w:r>
      <w:r w:rsidRPr="00174610">
        <w:rPr>
          <w:rFonts w:ascii="Times New Roman" w:hAnsi="Times New Roman"/>
          <w:sz w:val="26"/>
          <w:szCs w:val="26"/>
        </w:rPr>
        <w:t>6</w:t>
      </w:r>
      <w:r w:rsidR="00555698" w:rsidRPr="00174610">
        <w:rPr>
          <w:rFonts w:ascii="Times New Roman" w:hAnsi="Times New Roman"/>
          <w:sz w:val="26"/>
          <w:szCs w:val="26"/>
        </w:rPr>
        <w:t xml:space="preserve"> год </w:t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F50668" w:rsidRPr="00174610">
        <w:rPr>
          <w:rFonts w:ascii="Times New Roman" w:hAnsi="Times New Roman"/>
          <w:sz w:val="26"/>
          <w:szCs w:val="26"/>
        </w:rPr>
        <w:tab/>
      </w:r>
      <w:r w:rsidR="00AF47FB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 xml:space="preserve">№ </w:t>
      </w:r>
      <w:r w:rsidRPr="00174610">
        <w:rPr>
          <w:rFonts w:ascii="Times New Roman" w:hAnsi="Times New Roman"/>
          <w:sz w:val="26"/>
          <w:szCs w:val="26"/>
        </w:rPr>
        <w:t>01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994" w:rsidRPr="00174610" w:rsidRDefault="00FE5994" w:rsidP="00FE59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845EE1" w:rsidRPr="00174610">
        <w:rPr>
          <w:rFonts w:ascii="Times New Roman" w:hAnsi="Times New Roman"/>
          <w:sz w:val="26"/>
          <w:szCs w:val="26"/>
        </w:rPr>
        <w:t>, от 25.09.2014 № 51/573р</w:t>
      </w:r>
      <w:r w:rsidR="00346821" w:rsidRPr="00174610">
        <w:rPr>
          <w:rFonts w:ascii="Times New Roman" w:hAnsi="Times New Roman"/>
          <w:sz w:val="26"/>
          <w:szCs w:val="26"/>
        </w:rPr>
        <w:t>, от 26.02.2015 № 56/671р</w:t>
      </w:r>
      <w:r w:rsidRPr="0017461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174610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74610">
        <w:rPr>
          <w:rFonts w:ascii="Times New Roman" w:hAnsi="Times New Roman"/>
          <w:sz w:val="26"/>
          <w:szCs w:val="26"/>
        </w:rPr>
        <w:t>т</w:t>
      </w:r>
      <w:r w:rsidRPr="00174610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174610" w:rsidRDefault="00555698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174610">
        <w:rPr>
          <w:rFonts w:ascii="Times New Roman" w:hAnsi="Times New Roman"/>
          <w:sz w:val="26"/>
          <w:szCs w:val="26"/>
        </w:rPr>
        <w:t xml:space="preserve">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Pr="00174610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</w:t>
      </w:r>
      <w:r w:rsidR="008F1D49" w:rsidRPr="00174610">
        <w:rPr>
          <w:rFonts w:ascii="Times New Roman" w:hAnsi="Times New Roman"/>
          <w:sz w:val="26"/>
          <w:szCs w:val="26"/>
        </w:rPr>
        <w:t>14 января</w:t>
      </w:r>
      <w:r w:rsidRPr="00174610">
        <w:rPr>
          <w:rFonts w:ascii="Times New Roman" w:hAnsi="Times New Roman"/>
          <w:sz w:val="26"/>
          <w:szCs w:val="26"/>
        </w:rPr>
        <w:t xml:space="preserve">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91E13" w:rsidRPr="00174610">
        <w:rPr>
          <w:rFonts w:ascii="Times New Roman" w:hAnsi="Times New Roman"/>
          <w:sz w:val="26"/>
          <w:szCs w:val="26"/>
        </w:rPr>
        <w:t>Решения</w:t>
      </w:r>
      <w:r w:rsidRPr="00174610">
        <w:rPr>
          <w:rFonts w:ascii="Times New Roman" w:hAnsi="Times New Roman"/>
          <w:sz w:val="26"/>
          <w:szCs w:val="26"/>
        </w:rPr>
        <w:t xml:space="preserve"> является </w:t>
      </w:r>
      <w:r w:rsidR="005E12C3" w:rsidRPr="00174610">
        <w:rPr>
          <w:rFonts w:ascii="Times New Roman" w:hAnsi="Times New Roman"/>
          <w:sz w:val="26"/>
          <w:szCs w:val="26"/>
        </w:rPr>
        <w:t xml:space="preserve">финансово – экономическое управление </w:t>
      </w:r>
      <w:r w:rsidR="00B10C15" w:rsidRPr="00174610">
        <w:rPr>
          <w:rFonts w:ascii="Times New Roman" w:hAnsi="Times New Roman"/>
          <w:sz w:val="26"/>
          <w:szCs w:val="26"/>
        </w:rPr>
        <w:t>администрации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F1D49" w:rsidRPr="00174610">
        <w:rPr>
          <w:rFonts w:ascii="Times New Roman" w:hAnsi="Times New Roman"/>
          <w:sz w:val="26"/>
          <w:szCs w:val="26"/>
        </w:rPr>
        <w:t>14 января</w:t>
      </w:r>
      <w:r w:rsidRPr="00174610">
        <w:rPr>
          <w:rFonts w:ascii="Times New Roman" w:hAnsi="Times New Roman"/>
          <w:sz w:val="26"/>
          <w:szCs w:val="26"/>
        </w:rPr>
        <w:t xml:space="preserve"> 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проект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/</w:t>
      </w:r>
      <w:r w:rsidR="008F1D49" w:rsidRPr="00174610">
        <w:rPr>
          <w:rFonts w:ascii="Times New Roman" w:hAnsi="Times New Roman"/>
          <w:sz w:val="26"/>
          <w:szCs w:val="26"/>
        </w:rPr>
        <w:t>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Pr="00174610">
        <w:rPr>
          <w:rFonts w:ascii="Times New Roman" w:hAnsi="Times New Roman"/>
          <w:sz w:val="26"/>
          <w:szCs w:val="26"/>
        </w:rPr>
        <w:t>;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3E451A" w:rsidRPr="00174610">
        <w:rPr>
          <w:rFonts w:ascii="Times New Roman" w:hAnsi="Times New Roman"/>
          <w:sz w:val="26"/>
          <w:szCs w:val="26"/>
        </w:rPr>
        <w:t xml:space="preserve">от </w:t>
      </w:r>
      <w:r w:rsidR="00103066" w:rsidRPr="00174610">
        <w:rPr>
          <w:rFonts w:ascii="Times New Roman" w:hAnsi="Times New Roman"/>
          <w:sz w:val="26"/>
          <w:szCs w:val="26"/>
        </w:rPr>
        <w:t>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103066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103066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годы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74610" w:rsidRDefault="007D7A8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4610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74610">
        <w:rPr>
          <w:rFonts w:ascii="Times New Roman" w:hAnsi="Times New Roman"/>
          <w:sz w:val="26"/>
          <w:szCs w:val="26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74610">
        <w:rPr>
          <w:rFonts w:ascii="Times New Roman" w:hAnsi="Times New Roman"/>
          <w:sz w:val="26"/>
          <w:szCs w:val="26"/>
        </w:rPr>
        <w:t>краевого</w:t>
      </w:r>
      <w:r w:rsidR="007D7A8B" w:rsidRPr="00174610">
        <w:rPr>
          <w:rFonts w:ascii="Times New Roman" w:hAnsi="Times New Roman"/>
          <w:sz w:val="26"/>
          <w:szCs w:val="26"/>
        </w:rPr>
        <w:t xml:space="preserve"> бюджетов установлено:</w:t>
      </w:r>
      <w:proofErr w:type="gramEnd"/>
    </w:p>
    <w:p w:rsidR="007D7A8B" w:rsidRPr="00174610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2016 год, внести изменения в текстовую часть и приложения к Решению о бюджет</w:t>
      </w:r>
      <w:r w:rsidR="00C2430F" w:rsidRPr="00174610">
        <w:rPr>
          <w:rFonts w:ascii="Times New Roman" w:hAnsi="Times New Roman"/>
          <w:sz w:val="26"/>
          <w:szCs w:val="26"/>
        </w:rPr>
        <w:t>е</w:t>
      </w:r>
      <w:r w:rsidRPr="00174610">
        <w:rPr>
          <w:rFonts w:ascii="Times New Roman" w:hAnsi="Times New Roman"/>
          <w:sz w:val="26"/>
          <w:szCs w:val="26"/>
        </w:rPr>
        <w:t>, изложив их в новой редакции</w:t>
      </w:r>
      <w:r w:rsidR="00C2430F" w:rsidRPr="00174610">
        <w:rPr>
          <w:rFonts w:ascii="Times New Roman" w:hAnsi="Times New Roman"/>
          <w:sz w:val="26"/>
          <w:szCs w:val="26"/>
        </w:rPr>
        <w:t xml:space="preserve"> в соответствии с </w:t>
      </w:r>
      <w:r w:rsidR="000D0B53" w:rsidRPr="00174610">
        <w:rPr>
          <w:rFonts w:ascii="Times New Roman" w:hAnsi="Times New Roman"/>
          <w:sz w:val="26"/>
          <w:szCs w:val="26"/>
        </w:rPr>
        <w:t>представленным проектом Решения.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174610">
        <w:rPr>
          <w:rFonts w:ascii="Times New Roman" w:hAnsi="Times New Roman"/>
          <w:sz w:val="26"/>
          <w:szCs w:val="26"/>
        </w:rPr>
        <w:t>Решения изменения основных характеристик бюджета муниципального образования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представлены в таблице 1.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</w:t>
      </w:r>
      <w:r w:rsidR="00003C83" w:rsidRPr="00174610">
        <w:rPr>
          <w:rFonts w:ascii="Times New Roman" w:hAnsi="Times New Roman"/>
          <w:sz w:val="26"/>
          <w:szCs w:val="26"/>
        </w:rPr>
        <w:t xml:space="preserve"> на 2016 год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1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C2430F" w:rsidRPr="00C2430F" w:rsidTr="00003C8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C2430F" w:rsidRPr="00C2430F" w:rsidTr="00003C8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2430F" w:rsidRPr="00C2430F" w:rsidTr="00C2430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532 197 700,00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532 072 200,00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-125 500,00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99,98</w:t>
            </w:r>
          </w:p>
        </w:tc>
      </w:tr>
      <w:tr w:rsidR="00C2430F" w:rsidRPr="00C2430F" w:rsidTr="00C2430F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539 338 400,00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541 750 400,00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2 412 000,00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100,45</w:t>
            </w:r>
          </w:p>
        </w:tc>
      </w:tr>
      <w:tr w:rsidR="00C2430F" w:rsidRPr="00C2430F" w:rsidTr="00C2430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7 140 700,00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9 678 200,00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2 537 500,00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135,54</w:t>
            </w:r>
          </w:p>
        </w:tc>
      </w:tr>
      <w:tr w:rsidR="00C2430F" w:rsidRPr="00C2430F" w:rsidTr="00C2430F">
        <w:trPr>
          <w:trHeight w:val="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7 140 700,00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9 678 200,00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2 537 500,00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135,54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Согласно проекту Решения п</w:t>
      </w:r>
      <w:r w:rsidR="008D716A" w:rsidRPr="00174610">
        <w:rPr>
          <w:rFonts w:ascii="Times New Roman" w:hAnsi="Times New Roman"/>
          <w:sz w:val="26"/>
          <w:szCs w:val="26"/>
        </w:rPr>
        <w:t xml:space="preserve">рогнозируемый общий объем доходов районного бюджета </w:t>
      </w:r>
      <w:r w:rsidRPr="00174610">
        <w:rPr>
          <w:rFonts w:ascii="Times New Roman" w:hAnsi="Times New Roman"/>
          <w:sz w:val="26"/>
          <w:szCs w:val="26"/>
        </w:rPr>
        <w:t>уменьшается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 xml:space="preserve"> в сумме </w:t>
      </w:r>
      <w:r w:rsidRPr="00174610">
        <w:rPr>
          <w:rFonts w:ascii="Times New Roman" w:hAnsi="Times New Roman"/>
          <w:sz w:val="26"/>
          <w:szCs w:val="26"/>
        </w:rPr>
        <w:t>125 500,00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>рубл</w:t>
      </w:r>
      <w:r w:rsidR="002C0AD4" w:rsidRPr="00174610">
        <w:rPr>
          <w:rFonts w:ascii="Times New Roman" w:hAnsi="Times New Roman"/>
          <w:sz w:val="26"/>
          <w:szCs w:val="26"/>
        </w:rPr>
        <w:t>ей</w:t>
      </w:r>
      <w:r w:rsidR="008D716A" w:rsidRPr="00174610">
        <w:rPr>
          <w:rFonts w:ascii="Times New Roman" w:hAnsi="Times New Roman"/>
          <w:sz w:val="26"/>
          <w:szCs w:val="26"/>
        </w:rPr>
        <w:t xml:space="preserve"> </w:t>
      </w:r>
      <w:r w:rsidR="000D0B53" w:rsidRPr="00174610">
        <w:rPr>
          <w:rFonts w:ascii="Times New Roman" w:hAnsi="Times New Roman"/>
          <w:sz w:val="26"/>
          <w:szCs w:val="26"/>
        </w:rPr>
        <w:t>(</w:t>
      </w:r>
      <w:r w:rsidR="00AC266F" w:rsidRPr="00174610">
        <w:rPr>
          <w:rFonts w:ascii="Times New Roman" w:hAnsi="Times New Roman"/>
          <w:sz w:val="26"/>
          <w:szCs w:val="26"/>
        </w:rPr>
        <w:t>0</w:t>
      </w:r>
      <w:r w:rsidR="00103066" w:rsidRPr="00174610">
        <w:rPr>
          <w:rFonts w:ascii="Times New Roman" w:hAnsi="Times New Roman"/>
          <w:sz w:val="26"/>
          <w:szCs w:val="26"/>
        </w:rPr>
        <w:t>,</w:t>
      </w:r>
      <w:r w:rsidRPr="00174610">
        <w:rPr>
          <w:rFonts w:ascii="Times New Roman" w:hAnsi="Times New Roman"/>
          <w:sz w:val="26"/>
          <w:szCs w:val="26"/>
        </w:rPr>
        <w:t>0</w:t>
      </w:r>
      <w:r w:rsidR="00AC266F" w:rsidRPr="00174610">
        <w:rPr>
          <w:rFonts w:ascii="Times New Roman" w:hAnsi="Times New Roman"/>
          <w:sz w:val="26"/>
          <w:szCs w:val="26"/>
        </w:rPr>
        <w:t>2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B57542" w:rsidRPr="00174610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3C83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Источниками увеличения общего объема доходов бюджета является уменьшение </w:t>
      </w:r>
      <w:r w:rsidR="00174610">
        <w:rPr>
          <w:rFonts w:ascii="Times New Roman" w:hAnsi="Times New Roman"/>
          <w:sz w:val="26"/>
          <w:szCs w:val="26"/>
        </w:rPr>
        <w:t xml:space="preserve">по </w:t>
      </w:r>
      <w:r w:rsidRPr="00174610">
        <w:rPr>
          <w:rFonts w:ascii="Times New Roman" w:hAnsi="Times New Roman"/>
          <w:sz w:val="26"/>
          <w:szCs w:val="26"/>
        </w:rPr>
        <w:t xml:space="preserve">субвенции за счет краевого бюджета на осуществление первичного воинского учета на территориях где отсутствуют военные комиссариаты в связи с принятием краевого закона от 02.12.2015 № 9-3931 «О </w:t>
      </w:r>
      <w:proofErr w:type="gramStart"/>
      <w:r w:rsidRPr="00174610">
        <w:rPr>
          <w:rFonts w:ascii="Times New Roman" w:hAnsi="Times New Roman"/>
          <w:sz w:val="26"/>
          <w:szCs w:val="26"/>
        </w:rPr>
        <w:t>краевом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бюджета на 2016 год и плановый период 2017-2018 годов».</w:t>
      </w:r>
    </w:p>
    <w:p w:rsidR="00003C83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Изменения в доходной части бюджета обоснованы и достоверны.</w:t>
      </w:r>
    </w:p>
    <w:p w:rsidR="000D0B53" w:rsidRPr="00174610" w:rsidRDefault="000D0B5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174610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="000D0B53" w:rsidRPr="00174610">
        <w:rPr>
          <w:rFonts w:ascii="Times New Roman" w:hAnsi="Times New Roman"/>
          <w:sz w:val="26"/>
          <w:szCs w:val="26"/>
        </w:rPr>
        <w:t>проектом Решения предлагается увеличить на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0D0B53" w:rsidRPr="00174610">
        <w:rPr>
          <w:rFonts w:ascii="Times New Roman" w:hAnsi="Times New Roman"/>
          <w:sz w:val="26"/>
          <w:szCs w:val="26"/>
        </w:rPr>
        <w:t>2 412 000,00 руб. (0,4</w:t>
      </w:r>
      <w:r w:rsidR="00AC266F" w:rsidRPr="00174610">
        <w:rPr>
          <w:rFonts w:ascii="Times New Roman" w:hAnsi="Times New Roman"/>
          <w:sz w:val="26"/>
          <w:szCs w:val="26"/>
        </w:rPr>
        <w:t>5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).</w:t>
      </w:r>
    </w:p>
    <w:p w:rsidR="00854420" w:rsidRPr="00174610" w:rsidRDefault="00854420" w:rsidP="00854420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854420" w:rsidRPr="00174610" w:rsidRDefault="00854420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81C85" w:rsidRPr="00174610" w:rsidRDefault="00D050DF" w:rsidP="00D050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4610">
        <w:rPr>
          <w:rFonts w:ascii="Times New Roman" w:hAnsi="Times New Roman"/>
          <w:sz w:val="26"/>
          <w:szCs w:val="26"/>
        </w:rPr>
        <w:t xml:space="preserve">Перераспределение средств </w:t>
      </w:r>
      <w:bookmarkStart w:id="0" w:name="_GoBack"/>
      <w:bookmarkEnd w:id="0"/>
      <w:r w:rsidRPr="00174610">
        <w:rPr>
          <w:rFonts w:ascii="Times New Roman" w:hAnsi="Times New Roman"/>
          <w:sz w:val="26"/>
          <w:szCs w:val="26"/>
        </w:rPr>
        <w:t xml:space="preserve">между поселениями района по решению неотложных вопросов в сфере </w:t>
      </w:r>
      <w:proofErr w:type="spellStart"/>
      <w:r w:rsidRPr="00174610">
        <w:rPr>
          <w:rFonts w:ascii="Times New Roman" w:hAnsi="Times New Roman"/>
          <w:sz w:val="26"/>
          <w:szCs w:val="26"/>
        </w:rPr>
        <w:t>жилищно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коммунального хозяйства в сумме 420 000,00 руб. с КБК 318 094 0113 842008090 870 «Резерв бюджетам поселений на осуществление социально значимых расходов капитального характера за счет средств районного бюджета в рамках непрограммных расходов финансово – экономического управления администрации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на КБК 517  902 0502 8410080870 540 «Иные межбюджетные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трансферты»  выделены средства в соответствии с Методикой определения размера межбюджетных трансфертов бюджетам поселений на осуществление социально значимых расходов капитального характера.</w:t>
      </w:r>
    </w:p>
    <w:p w:rsidR="00D050DF" w:rsidRPr="00174610" w:rsidRDefault="00D050DF" w:rsidP="00D050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67B" w:rsidRPr="00174610" w:rsidRDefault="0015567B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854420" w:rsidRPr="00174610">
        <w:rPr>
          <w:rFonts w:ascii="Times New Roman" w:hAnsi="Times New Roman"/>
          <w:sz w:val="26"/>
          <w:szCs w:val="26"/>
        </w:rPr>
        <w:t>2.</w:t>
      </w:r>
    </w:p>
    <w:p w:rsidR="00854420" w:rsidRPr="00174610" w:rsidRDefault="00854420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20B" w:rsidRPr="00174610" w:rsidRDefault="00854420" w:rsidP="00D309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>
        <w:rPr>
          <w:rFonts w:ascii="Times New Roman" w:hAnsi="Times New Roman"/>
          <w:b/>
          <w:sz w:val="26"/>
          <w:szCs w:val="26"/>
        </w:rPr>
        <w:t xml:space="preserve"> на 2016 год </w:t>
      </w:r>
    </w:p>
    <w:p w:rsidR="00854420" w:rsidRPr="00174610" w:rsidRDefault="00854420" w:rsidP="008544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2</w:t>
      </w:r>
    </w:p>
    <w:p w:rsidR="00B57542" w:rsidRPr="00174610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</w:t>
      </w:r>
      <w:r w:rsidR="00854420" w:rsidRPr="00174610">
        <w:rPr>
          <w:rFonts w:ascii="Times New Roman" w:hAnsi="Times New Roman"/>
          <w:sz w:val="26"/>
          <w:szCs w:val="26"/>
        </w:rPr>
        <w:t xml:space="preserve">         </w:t>
      </w:r>
      <w:r w:rsidRPr="00174610">
        <w:rPr>
          <w:rFonts w:ascii="Times New Roman" w:hAnsi="Times New Roman"/>
          <w:sz w:val="26"/>
          <w:szCs w:val="26"/>
        </w:rPr>
        <w:t xml:space="preserve">   (руб.)</w:t>
      </w:r>
    </w:p>
    <w:tbl>
      <w:tblPr>
        <w:tblW w:w="100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616"/>
        <w:gridCol w:w="1623"/>
        <w:gridCol w:w="1559"/>
        <w:gridCol w:w="1323"/>
        <w:gridCol w:w="851"/>
      </w:tblGrid>
      <w:tr w:rsidR="0015567B" w:rsidRPr="0015567B" w:rsidTr="0015567B">
        <w:trPr>
          <w:trHeight w:val="11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15567B" w:rsidRPr="0015567B" w:rsidTr="0015567B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5567B" w:rsidRPr="0015567B" w:rsidTr="0015567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43 785 340,00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45 902 840,00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104,84</w:t>
            </w:r>
          </w:p>
        </w:tc>
      </w:tr>
      <w:tr w:rsidR="0015567B" w:rsidRPr="0015567B" w:rsidTr="0015567B">
        <w:trPr>
          <w:trHeight w:val="5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27 211 240,00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27 211 240,00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2 117 500,00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148,65</w:t>
            </w:r>
          </w:p>
        </w:tc>
      </w:tr>
      <w:tr w:rsidR="0015567B" w:rsidRPr="0015567B" w:rsidTr="0015567B">
        <w:trPr>
          <w:trHeight w:val="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-125 500,00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92,16</w:t>
            </w:r>
          </w:p>
        </w:tc>
      </w:tr>
      <w:tr w:rsidR="0015567B" w:rsidRPr="0015567B" w:rsidTr="0015567B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-125 500,00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92,16</w:t>
            </w:r>
          </w:p>
        </w:tc>
      </w:tr>
      <w:tr w:rsidR="0015567B" w:rsidRPr="0015567B" w:rsidTr="0015567B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74610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22 204 800,00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74610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3 258 600,00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3 258 600,00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74610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16 029 000,00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2 806 200,00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2 806 200,00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10 770 100,00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104,0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5567B" w:rsidRPr="0015567B" w:rsidTr="0015567B">
        <w:trPr>
          <w:trHeight w:val="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4 785 200,00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109,62</w:t>
            </w:r>
          </w:p>
        </w:tc>
      </w:tr>
      <w:tr w:rsidR="0015567B" w:rsidRPr="0015567B" w:rsidTr="0015567B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4 515 900,00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370 803 100,00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370 803 100,00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61 579 400,00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61 579 400,00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278 942 100,00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278 942 100,00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2 895 600,00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27 386 000,00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18 215 800,00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11 680 900,00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11 680 900,00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6 534 900,00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6 534 900,00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24 107 700,00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619 400,00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3 850 800,00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1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41 779 800,00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6 484 200,00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5567B" w:rsidRPr="0015567B" w:rsidTr="0015567B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539 338 400,00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541 750 400,00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7B" w:rsidRPr="0015567B" w:rsidRDefault="0015567B" w:rsidP="0015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100,45</w:t>
            </w:r>
          </w:p>
        </w:tc>
      </w:tr>
    </w:tbl>
    <w:p w:rsidR="0015567B" w:rsidRDefault="0015567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2189" w:rsidRDefault="00BC7559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C7559">
        <w:rPr>
          <w:rFonts w:ascii="Times New Roman" w:hAnsi="Times New Roman"/>
          <w:i/>
          <w:iCs/>
          <w:sz w:val="28"/>
          <w:szCs w:val="28"/>
        </w:rPr>
        <w:t>П</w:t>
      </w:r>
      <w:r w:rsidR="00EB2189" w:rsidRPr="00BC7559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="00174610">
        <w:rPr>
          <w:rFonts w:ascii="Times New Roman" w:hAnsi="Times New Roman"/>
          <w:i/>
          <w:iCs/>
          <w:sz w:val="28"/>
          <w:szCs w:val="28"/>
        </w:rPr>
        <w:t>под</w:t>
      </w:r>
      <w:r w:rsidR="00EB2189" w:rsidRPr="00BC7559">
        <w:rPr>
          <w:rFonts w:ascii="Times New Roman" w:hAnsi="Times New Roman"/>
          <w:i/>
          <w:iCs/>
          <w:sz w:val="28"/>
          <w:szCs w:val="28"/>
        </w:rPr>
        <w:t>разделу «</w:t>
      </w:r>
      <w:r w:rsidR="00174610">
        <w:rPr>
          <w:rFonts w:ascii="Times New Roman" w:hAnsi="Times New Roman"/>
          <w:i/>
          <w:iCs/>
          <w:sz w:val="28"/>
          <w:szCs w:val="28"/>
        </w:rPr>
        <w:t>Другие общегосударственные вопросы</w:t>
      </w:r>
      <w:r w:rsidR="00EB2189" w:rsidRPr="00BC7559">
        <w:rPr>
          <w:rFonts w:ascii="Times New Roman" w:hAnsi="Times New Roman"/>
          <w:i/>
          <w:iCs/>
          <w:sz w:val="28"/>
          <w:szCs w:val="28"/>
        </w:rPr>
        <w:t>»</w:t>
      </w:r>
      <w:r w:rsidR="00EB2189" w:rsidRPr="005F71B7">
        <w:rPr>
          <w:rFonts w:ascii="Times New Roman" w:hAnsi="Times New Roman"/>
          <w:iCs/>
          <w:sz w:val="28"/>
          <w:szCs w:val="28"/>
        </w:rPr>
        <w:t xml:space="preserve"> (</w:t>
      </w:r>
      <w:r w:rsidR="00174610">
        <w:rPr>
          <w:rFonts w:ascii="Times New Roman" w:hAnsi="Times New Roman"/>
          <w:iCs/>
          <w:sz w:val="28"/>
          <w:szCs w:val="28"/>
        </w:rPr>
        <w:t>0113</w:t>
      </w:r>
      <w:r w:rsidR="00EB2189" w:rsidRPr="005F71B7">
        <w:rPr>
          <w:rFonts w:ascii="Times New Roman" w:hAnsi="Times New Roman"/>
          <w:iCs/>
          <w:sz w:val="28"/>
          <w:szCs w:val="28"/>
        </w:rPr>
        <w:t xml:space="preserve">) </w:t>
      </w:r>
      <w:r w:rsidR="005F71B7" w:rsidRPr="005F71B7">
        <w:rPr>
          <w:rFonts w:ascii="Times New Roman" w:hAnsi="Times New Roman"/>
          <w:iCs/>
          <w:sz w:val="28"/>
          <w:szCs w:val="28"/>
        </w:rPr>
        <w:t xml:space="preserve">увеличение </w:t>
      </w:r>
      <w:r w:rsidR="006F16A4" w:rsidRPr="005F71B7">
        <w:rPr>
          <w:rFonts w:ascii="Times New Roman" w:hAnsi="Times New Roman"/>
          <w:iCs/>
          <w:sz w:val="28"/>
          <w:szCs w:val="28"/>
        </w:rPr>
        <w:t xml:space="preserve">в </w:t>
      </w:r>
      <w:r w:rsidR="005F71B7" w:rsidRPr="005F71B7">
        <w:rPr>
          <w:rFonts w:ascii="Times New Roman" w:hAnsi="Times New Roman"/>
          <w:iCs/>
          <w:sz w:val="28"/>
          <w:szCs w:val="28"/>
        </w:rPr>
        <w:t>сумме</w:t>
      </w:r>
      <w:r w:rsidR="006F16A4" w:rsidRPr="005F71B7">
        <w:rPr>
          <w:rFonts w:ascii="Times New Roman" w:hAnsi="Times New Roman"/>
          <w:iCs/>
          <w:sz w:val="28"/>
          <w:szCs w:val="28"/>
        </w:rPr>
        <w:t xml:space="preserve"> </w:t>
      </w:r>
      <w:r w:rsidR="00174610">
        <w:rPr>
          <w:rFonts w:ascii="Times New Roman" w:hAnsi="Times New Roman"/>
          <w:iCs/>
          <w:sz w:val="28"/>
          <w:szCs w:val="28"/>
        </w:rPr>
        <w:t xml:space="preserve">2 117 500,00 </w:t>
      </w:r>
      <w:r w:rsidR="00CB2295" w:rsidRPr="005F71B7">
        <w:rPr>
          <w:rFonts w:ascii="Times New Roman" w:hAnsi="Times New Roman"/>
          <w:iCs/>
          <w:sz w:val="28"/>
          <w:szCs w:val="28"/>
        </w:rPr>
        <w:t>руб. (</w:t>
      </w:r>
      <w:r w:rsidR="00174610">
        <w:rPr>
          <w:rFonts w:ascii="Times New Roman" w:hAnsi="Times New Roman"/>
          <w:iCs/>
          <w:sz w:val="28"/>
          <w:szCs w:val="28"/>
        </w:rPr>
        <w:t>48,65</w:t>
      </w:r>
      <w:r w:rsidR="00CB2295" w:rsidRPr="005F71B7">
        <w:rPr>
          <w:rFonts w:ascii="Times New Roman" w:hAnsi="Times New Roman"/>
          <w:iCs/>
          <w:sz w:val="28"/>
          <w:szCs w:val="28"/>
        </w:rPr>
        <w:t>%)</w:t>
      </w:r>
      <w:r w:rsidR="005F71B7">
        <w:rPr>
          <w:rFonts w:ascii="Times New Roman" w:hAnsi="Times New Roman"/>
          <w:iCs/>
          <w:sz w:val="28"/>
          <w:szCs w:val="28"/>
        </w:rPr>
        <w:t xml:space="preserve"> </w:t>
      </w:r>
      <w:r w:rsidR="00174610">
        <w:rPr>
          <w:rFonts w:ascii="Times New Roman" w:hAnsi="Times New Roman"/>
          <w:iCs/>
          <w:sz w:val="28"/>
          <w:szCs w:val="28"/>
        </w:rPr>
        <w:t>произошло в целях решения социально значимых задач, а именно оказание услуг по минимальным ценам на исполнение обязательств по приобретению грузового автомобиля (самосвал)</w:t>
      </w:r>
      <w:r w:rsidR="0055218D">
        <w:rPr>
          <w:rFonts w:ascii="Times New Roman" w:hAnsi="Times New Roman"/>
          <w:iCs/>
          <w:sz w:val="28"/>
          <w:szCs w:val="28"/>
        </w:rPr>
        <w:t xml:space="preserve"> в сумме 2 537 500,00 рублей</w:t>
      </w:r>
      <w:r w:rsidR="00174610">
        <w:rPr>
          <w:rFonts w:ascii="Times New Roman" w:hAnsi="Times New Roman"/>
          <w:iCs/>
          <w:sz w:val="28"/>
          <w:szCs w:val="28"/>
        </w:rPr>
        <w:t xml:space="preserve"> для передачи в хозяйственное ведение  муниципальному унитарному предприятию «Сельскохозяйственный рынок </w:t>
      </w:r>
      <w:proofErr w:type="spellStart"/>
      <w:r w:rsidR="00174610">
        <w:rPr>
          <w:rFonts w:ascii="Times New Roman" w:hAnsi="Times New Roman"/>
          <w:iCs/>
          <w:sz w:val="28"/>
          <w:szCs w:val="28"/>
        </w:rPr>
        <w:t>Шарыповского</w:t>
      </w:r>
      <w:proofErr w:type="spellEnd"/>
      <w:r w:rsidR="00174610">
        <w:rPr>
          <w:rFonts w:ascii="Times New Roman" w:hAnsi="Times New Roman"/>
          <w:iCs/>
          <w:sz w:val="28"/>
          <w:szCs w:val="28"/>
        </w:rPr>
        <w:t xml:space="preserve"> района» для оказания услуг </w:t>
      </w:r>
      <w:proofErr w:type="spellStart"/>
      <w:r w:rsidR="00174610">
        <w:rPr>
          <w:rFonts w:ascii="Times New Roman" w:hAnsi="Times New Roman"/>
          <w:iCs/>
          <w:sz w:val="28"/>
          <w:szCs w:val="28"/>
        </w:rPr>
        <w:t>ресурсоснабжающим</w:t>
      </w:r>
      <w:proofErr w:type="spellEnd"/>
      <w:r w:rsidR="00174610">
        <w:rPr>
          <w:rFonts w:ascii="Times New Roman" w:hAnsi="Times New Roman"/>
          <w:iCs/>
          <w:sz w:val="28"/>
          <w:szCs w:val="28"/>
        </w:rPr>
        <w:t xml:space="preserve"> организациям и</w:t>
      </w:r>
      <w:proofErr w:type="gramEnd"/>
      <w:r w:rsidR="00174610">
        <w:rPr>
          <w:rFonts w:ascii="Times New Roman" w:hAnsi="Times New Roman"/>
          <w:iCs/>
          <w:sz w:val="28"/>
          <w:szCs w:val="28"/>
        </w:rPr>
        <w:t xml:space="preserve"> населению за плату (доставка угля, перевозка грузов и т.д.).</w:t>
      </w:r>
    </w:p>
    <w:p w:rsidR="005F71B7" w:rsidRDefault="005F71B7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00D8B">
        <w:rPr>
          <w:rFonts w:ascii="Times New Roman" w:hAnsi="Times New Roman"/>
          <w:i/>
          <w:iCs/>
          <w:sz w:val="28"/>
          <w:szCs w:val="28"/>
        </w:rPr>
        <w:t xml:space="preserve">По </w:t>
      </w:r>
      <w:r w:rsidR="00174610">
        <w:rPr>
          <w:rFonts w:ascii="Times New Roman" w:hAnsi="Times New Roman"/>
          <w:i/>
          <w:iCs/>
          <w:sz w:val="28"/>
          <w:szCs w:val="28"/>
        </w:rPr>
        <w:t>под</w:t>
      </w:r>
      <w:r w:rsidRPr="00E00D8B">
        <w:rPr>
          <w:rFonts w:ascii="Times New Roman" w:hAnsi="Times New Roman"/>
          <w:i/>
          <w:iCs/>
          <w:sz w:val="28"/>
          <w:szCs w:val="28"/>
        </w:rPr>
        <w:t xml:space="preserve">разделу </w:t>
      </w:r>
      <w:r w:rsidR="00174610">
        <w:rPr>
          <w:rFonts w:ascii="Times New Roman" w:hAnsi="Times New Roman"/>
          <w:i/>
          <w:iCs/>
          <w:sz w:val="28"/>
          <w:szCs w:val="28"/>
        </w:rPr>
        <w:t>0203</w:t>
      </w:r>
      <w:r w:rsidRPr="00E00D8B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174610">
        <w:rPr>
          <w:rFonts w:ascii="Times New Roman" w:hAnsi="Times New Roman"/>
          <w:i/>
          <w:iCs/>
          <w:sz w:val="28"/>
          <w:szCs w:val="28"/>
        </w:rPr>
        <w:t>Мобилизационная и вневойсковая подготовка</w:t>
      </w:r>
      <w:r w:rsidRPr="00E00D8B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74610">
        <w:rPr>
          <w:rFonts w:ascii="Times New Roman" w:hAnsi="Times New Roman"/>
          <w:iCs/>
          <w:sz w:val="28"/>
          <w:szCs w:val="28"/>
        </w:rPr>
        <w:t xml:space="preserve">уменьшение в сумме 125 500,00 руб. (7,84%) </w:t>
      </w:r>
      <w:r w:rsidR="00174610" w:rsidRPr="00174610">
        <w:rPr>
          <w:rFonts w:ascii="Times New Roman" w:hAnsi="Times New Roman"/>
          <w:sz w:val="26"/>
          <w:szCs w:val="26"/>
        </w:rPr>
        <w:t xml:space="preserve">за счет краевого бюджета </w:t>
      </w:r>
      <w:r w:rsidR="00174610">
        <w:rPr>
          <w:rFonts w:ascii="Times New Roman" w:hAnsi="Times New Roman"/>
          <w:sz w:val="26"/>
          <w:szCs w:val="26"/>
        </w:rPr>
        <w:t xml:space="preserve">по субвенции </w:t>
      </w:r>
      <w:r w:rsidR="00174610" w:rsidRPr="00174610">
        <w:rPr>
          <w:rFonts w:ascii="Times New Roman" w:hAnsi="Times New Roman"/>
          <w:sz w:val="26"/>
          <w:szCs w:val="26"/>
        </w:rPr>
        <w:t xml:space="preserve">на осуществление первичного воинского учета на территориях где отсутствуют военные </w:t>
      </w:r>
      <w:r w:rsidR="00174610" w:rsidRPr="00174610">
        <w:rPr>
          <w:rFonts w:ascii="Times New Roman" w:hAnsi="Times New Roman"/>
          <w:sz w:val="26"/>
          <w:szCs w:val="26"/>
        </w:rPr>
        <w:lastRenderedPageBreak/>
        <w:t>комиссариаты в связи с принятием краевого закона от 02.12.2015 № 9-3931 «О краевом бюджета на 2016 год и плановый период 2017-2018 годов».</w:t>
      </w:r>
      <w:r w:rsidR="00174610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472C6D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74610" w:rsidRPr="00174610" w:rsidRDefault="00174610" w:rsidP="0017461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 перераспределении бюджетных ассигнований, предусмотренных в проекте Решения</w:t>
      </w:r>
      <w:r w:rsidR="008936F8">
        <w:rPr>
          <w:rFonts w:ascii="Times New Roman" w:hAnsi="Times New Roman"/>
          <w:sz w:val="28"/>
          <w:szCs w:val="28"/>
        </w:rPr>
        <w:t>, в целом подтверждена документами.</w:t>
      </w:r>
    </w:p>
    <w:p w:rsidR="008936F8" w:rsidRDefault="008936F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Pr="00174610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AC266F" w:rsidRPr="00174610">
        <w:rPr>
          <w:rFonts w:ascii="Times New Roman" w:hAnsi="Times New Roman"/>
          <w:sz w:val="28"/>
          <w:szCs w:val="28"/>
        </w:rPr>
        <w:t>увеличился</w:t>
      </w:r>
      <w:r w:rsidR="00E47DC1" w:rsidRPr="00174610">
        <w:rPr>
          <w:rFonts w:ascii="Times New Roman" w:hAnsi="Times New Roman"/>
          <w:sz w:val="28"/>
          <w:szCs w:val="28"/>
        </w:rPr>
        <w:t xml:space="preserve"> </w:t>
      </w:r>
      <w:r w:rsidRPr="00174610">
        <w:rPr>
          <w:rFonts w:ascii="Times New Roman" w:hAnsi="Times New Roman"/>
          <w:sz w:val="28"/>
          <w:szCs w:val="28"/>
        </w:rPr>
        <w:t xml:space="preserve">в сумме </w:t>
      </w:r>
      <w:r w:rsidR="008936F8">
        <w:rPr>
          <w:rFonts w:ascii="Times New Roman" w:hAnsi="Times New Roman"/>
          <w:sz w:val="28"/>
          <w:szCs w:val="28"/>
        </w:rPr>
        <w:t>2 537 500,00</w:t>
      </w:r>
      <w:r w:rsidRPr="00174610">
        <w:rPr>
          <w:rFonts w:ascii="Times New Roman" w:hAnsi="Times New Roman"/>
          <w:sz w:val="28"/>
          <w:szCs w:val="28"/>
        </w:rPr>
        <w:t xml:space="preserve"> рублей </w:t>
      </w:r>
      <w:r w:rsidR="008936F8">
        <w:rPr>
          <w:rFonts w:ascii="Times New Roman" w:hAnsi="Times New Roman"/>
          <w:sz w:val="28"/>
          <w:szCs w:val="28"/>
        </w:rPr>
        <w:t>(35,54</w:t>
      </w:r>
      <w:r w:rsidRPr="00174610">
        <w:rPr>
          <w:rFonts w:ascii="Times New Roman" w:hAnsi="Times New Roman"/>
          <w:sz w:val="28"/>
          <w:szCs w:val="28"/>
        </w:rPr>
        <w:t>%</w:t>
      </w:r>
      <w:r w:rsidR="008936F8">
        <w:rPr>
          <w:rFonts w:ascii="Times New Roman" w:hAnsi="Times New Roman"/>
          <w:sz w:val="28"/>
          <w:szCs w:val="28"/>
        </w:rPr>
        <w:t>)</w:t>
      </w:r>
      <w:r w:rsidRPr="00174610">
        <w:rPr>
          <w:rFonts w:ascii="Times New Roman" w:hAnsi="Times New Roman"/>
          <w:sz w:val="28"/>
          <w:szCs w:val="28"/>
        </w:rPr>
        <w:t>.</w:t>
      </w:r>
    </w:p>
    <w:p w:rsidR="00E972C8" w:rsidRPr="008936F8" w:rsidRDefault="002C0AD4" w:rsidP="00E972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36F8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</w:t>
      </w:r>
      <w:r w:rsidR="00AC266F" w:rsidRPr="008936F8">
        <w:rPr>
          <w:rFonts w:ascii="Times New Roman" w:hAnsi="Times New Roman"/>
          <w:sz w:val="28"/>
          <w:szCs w:val="28"/>
        </w:rPr>
        <w:t xml:space="preserve">увеличились </w:t>
      </w:r>
      <w:r w:rsidR="00E972C8" w:rsidRPr="008936F8">
        <w:rPr>
          <w:rFonts w:ascii="Times New Roman" w:hAnsi="Times New Roman"/>
          <w:sz w:val="28"/>
          <w:szCs w:val="28"/>
        </w:rPr>
        <w:t xml:space="preserve"> </w:t>
      </w:r>
      <w:r w:rsidR="0089439D" w:rsidRPr="008936F8">
        <w:rPr>
          <w:rFonts w:ascii="Times New Roman" w:hAnsi="Times New Roman"/>
          <w:sz w:val="28"/>
          <w:szCs w:val="28"/>
        </w:rPr>
        <w:t xml:space="preserve">в сумме </w:t>
      </w:r>
      <w:r w:rsidR="008936F8" w:rsidRPr="008936F8">
        <w:rPr>
          <w:rFonts w:ascii="Times New Roman" w:hAnsi="Times New Roman"/>
          <w:sz w:val="28"/>
          <w:szCs w:val="28"/>
        </w:rPr>
        <w:t>2 537 500,00</w:t>
      </w:r>
      <w:r w:rsidR="00E972C8" w:rsidRPr="008936F8">
        <w:rPr>
          <w:rFonts w:ascii="Times New Roman" w:hAnsi="Times New Roman"/>
          <w:sz w:val="28"/>
          <w:szCs w:val="28"/>
        </w:rPr>
        <w:t xml:space="preserve"> рублей </w:t>
      </w:r>
      <w:r w:rsidR="008936F8" w:rsidRPr="008936F8">
        <w:rPr>
          <w:rFonts w:ascii="Times New Roman" w:hAnsi="Times New Roman"/>
          <w:sz w:val="28"/>
          <w:szCs w:val="28"/>
        </w:rPr>
        <w:t>(35,54</w:t>
      </w:r>
      <w:r w:rsidR="00E972C8" w:rsidRPr="008936F8">
        <w:rPr>
          <w:rFonts w:ascii="Times New Roman" w:hAnsi="Times New Roman"/>
          <w:sz w:val="28"/>
          <w:szCs w:val="28"/>
        </w:rPr>
        <w:t>%</w:t>
      </w:r>
      <w:r w:rsidR="008936F8" w:rsidRPr="008936F8">
        <w:rPr>
          <w:rFonts w:ascii="Times New Roman" w:hAnsi="Times New Roman"/>
          <w:sz w:val="28"/>
          <w:szCs w:val="28"/>
        </w:rPr>
        <w:t>)</w:t>
      </w:r>
      <w:r w:rsidR="00E972C8" w:rsidRPr="008936F8">
        <w:rPr>
          <w:rFonts w:ascii="Times New Roman" w:hAnsi="Times New Roman"/>
          <w:sz w:val="28"/>
          <w:szCs w:val="28"/>
        </w:rPr>
        <w:t>.</w:t>
      </w:r>
    </w:p>
    <w:p w:rsidR="008936F8" w:rsidRDefault="008936F8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Default="008936F8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Pr="008936F8" w:rsidRDefault="008936F8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 </w:t>
      </w:r>
      <w:r w:rsidRPr="00174610">
        <w:rPr>
          <w:rFonts w:ascii="Times New Roman" w:hAnsi="Times New Roman"/>
          <w:sz w:val="26"/>
          <w:szCs w:val="26"/>
        </w:rPr>
        <w:t>с принятием краевого закона от 02.12.2015 № 9-3931 «О краевом бюджета на 2016 год и плановый период 2017-2018 годов»</w:t>
      </w:r>
      <w:r>
        <w:rPr>
          <w:rFonts w:ascii="Times New Roman" w:hAnsi="Times New Roman"/>
          <w:sz w:val="26"/>
          <w:szCs w:val="26"/>
        </w:rPr>
        <w:t xml:space="preserve"> вносятся изменения в подпункты 1 и 2 пункта 2 статьи 1 по объемам доходов и расходов бюджета района на 2017 год</w:t>
      </w:r>
      <w:r w:rsidR="00D309CE">
        <w:rPr>
          <w:rFonts w:ascii="Times New Roman" w:hAnsi="Times New Roman"/>
          <w:sz w:val="26"/>
          <w:szCs w:val="26"/>
        </w:rPr>
        <w:t xml:space="preserve"> в сторону уменьшения в сумме 32 200,00 руб. (0,01%), что видно в таблице 3.</w:t>
      </w:r>
      <w:proofErr w:type="gramEnd"/>
    </w:p>
    <w:p w:rsidR="00D309CE" w:rsidRPr="00174610" w:rsidRDefault="00D309CE" w:rsidP="00D309C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</w:t>
      </w:r>
      <w:r>
        <w:rPr>
          <w:rFonts w:ascii="Times New Roman" w:hAnsi="Times New Roman"/>
          <w:sz w:val="26"/>
          <w:szCs w:val="26"/>
        </w:rPr>
        <w:t>7</w:t>
      </w:r>
      <w:r w:rsidRPr="00174610">
        <w:rPr>
          <w:rFonts w:ascii="Times New Roman" w:hAnsi="Times New Roman"/>
          <w:sz w:val="26"/>
          <w:szCs w:val="26"/>
        </w:rPr>
        <w:t xml:space="preserve"> год</w:t>
      </w:r>
    </w:p>
    <w:p w:rsidR="00D309CE" w:rsidRPr="00174610" w:rsidRDefault="00D309CE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3</w:t>
      </w:r>
    </w:p>
    <w:p w:rsidR="00D309CE" w:rsidRPr="00174610" w:rsidRDefault="00D309CE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3276"/>
        <w:gridCol w:w="1701"/>
        <w:gridCol w:w="2346"/>
        <w:gridCol w:w="1260"/>
        <w:gridCol w:w="1255"/>
      </w:tblGrid>
      <w:tr w:rsidR="008936F8" w:rsidRPr="00D309CE" w:rsidTr="00D309CE">
        <w:trPr>
          <w:trHeight w:val="28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основные характеристики бюджета на 2017 год</w:t>
            </w:r>
          </w:p>
        </w:tc>
      </w:tr>
      <w:tr w:rsidR="008936F8" w:rsidRPr="00D309CE" w:rsidTr="00D309CE">
        <w:trPr>
          <w:trHeight w:val="85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936F8" w:rsidRPr="00D309CE" w:rsidTr="00D309CE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541 477 400,00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541 445 200,00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-32 200,00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99,99</w:t>
            </w:r>
          </w:p>
        </w:tc>
      </w:tr>
      <w:tr w:rsidR="008936F8" w:rsidRPr="00D309CE" w:rsidTr="00D309CE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547 746 000,00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547 713 800,00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-32 200,00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99,99</w:t>
            </w:r>
          </w:p>
        </w:tc>
      </w:tr>
    </w:tbl>
    <w:p w:rsidR="008936F8" w:rsidRDefault="008936F8" w:rsidP="008936F8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D309CE" w:rsidRDefault="00D309CE" w:rsidP="00D309C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изменения в абзац 2 статьи 11 «Субвенции бюджетам поселений за счет средств федерального и краевого бюджетов», что видно из таблицы 4:</w:t>
      </w:r>
    </w:p>
    <w:p w:rsidR="00D309CE" w:rsidRDefault="00D309CE" w:rsidP="00D309CE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D309CE" w:rsidRDefault="00D309CE" w:rsidP="00D309CE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2127"/>
      </w:tblGrid>
      <w:tr w:rsidR="00D309CE" w:rsidRPr="00C534B2" w:rsidTr="006B0EDE">
        <w:tc>
          <w:tcPr>
            <w:tcW w:w="3794" w:type="dxa"/>
          </w:tcPr>
          <w:p w:rsidR="00D309CE" w:rsidRPr="00C534B2" w:rsidRDefault="00D309CE" w:rsidP="00192AB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09CE" w:rsidRPr="00C534B2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127" w:type="dxa"/>
          </w:tcPr>
          <w:p w:rsidR="00D309CE" w:rsidRPr="00C534B2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127" w:type="dxa"/>
          </w:tcPr>
          <w:p w:rsidR="00D309CE" w:rsidRPr="00C534B2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</w:t>
            </w:r>
          </w:p>
        </w:tc>
      </w:tr>
      <w:tr w:rsidR="00D309CE" w:rsidRPr="00C534B2" w:rsidTr="006B0EDE">
        <w:tc>
          <w:tcPr>
            <w:tcW w:w="3794" w:type="dxa"/>
          </w:tcPr>
          <w:p w:rsidR="00D309CE" w:rsidRDefault="00D309CE" w:rsidP="00D309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</w:t>
            </w:r>
            <w:r w:rsidR="006520C6">
              <w:rPr>
                <w:rFonts w:ascii="Times New Roman" w:hAnsi="Times New Roman"/>
              </w:rPr>
              <w:t xml:space="preserve"> в общей сумме</w:t>
            </w:r>
          </w:p>
          <w:p w:rsidR="006520C6" w:rsidRDefault="006520C6" w:rsidP="00D309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  <w:p w:rsidR="00D309CE" w:rsidRDefault="00D309CE" w:rsidP="00D309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  <w:r w:rsidR="006520C6">
              <w:rPr>
                <w:rFonts w:ascii="Times New Roman" w:hAnsi="Times New Roman"/>
              </w:rPr>
              <w:t xml:space="preserve"> в сумме</w:t>
            </w:r>
          </w:p>
          <w:p w:rsidR="00D309CE" w:rsidRPr="00B11A09" w:rsidRDefault="00D309CE" w:rsidP="006520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  <w:r w:rsidR="006520C6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1984" w:type="dxa"/>
          </w:tcPr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3 123 700,00</w:t>
            </w:r>
          </w:p>
          <w:p w:rsidR="006520C6" w:rsidRDefault="006520C6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1 601 700,00</w:t>
            </w:r>
          </w:p>
          <w:p w:rsidR="00D309CE" w:rsidRPr="00C534B2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1 522 000,00</w:t>
            </w:r>
          </w:p>
        </w:tc>
        <w:tc>
          <w:tcPr>
            <w:tcW w:w="2127" w:type="dxa"/>
          </w:tcPr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2 966 000,00</w:t>
            </w:r>
          </w:p>
          <w:p w:rsidR="006520C6" w:rsidRDefault="006520C6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1 476 200,00</w:t>
            </w:r>
          </w:p>
          <w:p w:rsidR="00D309CE" w:rsidRPr="00C534B2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1 489 800,00</w:t>
            </w:r>
          </w:p>
        </w:tc>
        <w:tc>
          <w:tcPr>
            <w:tcW w:w="2127" w:type="dxa"/>
          </w:tcPr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D309CE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09CE" w:rsidRDefault="006520C6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157 700,00</w:t>
            </w:r>
          </w:p>
          <w:p w:rsidR="006520C6" w:rsidRDefault="006520C6" w:rsidP="00192A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6520C6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125 500,00</w:t>
            </w:r>
          </w:p>
          <w:p w:rsidR="006520C6" w:rsidRPr="00C534B2" w:rsidRDefault="006520C6" w:rsidP="0019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32 200,00</w:t>
            </w:r>
          </w:p>
        </w:tc>
      </w:tr>
    </w:tbl>
    <w:p w:rsidR="00D309CE" w:rsidRDefault="00D309CE" w:rsidP="00D309CE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6520C6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Статью 12 «Иные межбюджетные трансферты бюджетам поселений» дополняют подпунктом 3:</w:t>
      </w:r>
    </w:p>
    <w:p w:rsidR="006520C6" w:rsidRDefault="006520C6" w:rsidP="006520C6">
      <w:pPr>
        <w:pStyle w:val="a3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межбюджетные трансферты на осуществление социально значимых расходов капитального характера в 2016 году в сумме 420 000,00 рублей. Утвердить распределение межбюджетных трансфертов в 2016 году согласно приложению № 15 к Решению».</w:t>
      </w:r>
    </w:p>
    <w:p w:rsidR="006520C6" w:rsidRDefault="006520C6" w:rsidP="006520C6">
      <w:pPr>
        <w:pStyle w:val="a3"/>
        <w:ind w:left="568"/>
        <w:jc w:val="both"/>
        <w:rPr>
          <w:rFonts w:ascii="Times New Roman" w:hAnsi="Times New Roman"/>
          <w:sz w:val="28"/>
          <w:szCs w:val="28"/>
        </w:rPr>
      </w:pPr>
    </w:p>
    <w:p w:rsidR="00C534B2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4B2" w:rsidRPr="00C534B2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B11A09">
        <w:rPr>
          <w:rFonts w:ascii="Times New Roman" w:hAnsi="Times New Roman"/>
          <w:sz w:val="28"/>
          <w:szCs w:val="28"/>
        </w:rPr>
        <w:t xml:space="preserve">пункт 2 </w:t>
      </w:r>
      <w:r w:rsidR="00C534B2" w:rsidRPr="00C534B2">
        <w:rPr>
          <w:rFonts w:ascii="Times New Roman" w:hAnsi="Times New Roman"/>
          <w:sz w:val="28"/>
          <w:szCs w:val="28"/>
        </w:rPr>
        <w:t>стать</w:t>
      </w:r>
      <w:r w:rsidR="00B11A09">
        <w:rPr>
          <w:rFonts w:ascii="Times New Roman" w:hAnsi="Times New Roman"/>
          <w:sz w:val="28"/>
          <w:szCs w:val="28"/>
        </w:rPr>
        <w:t>и</w:t>
      </w:r>
      <w:r w:rsidR="00C534B2" w:rsidRPr="00C534B2">
        <w:rPr>
          <w:rFonts w:ascii="Times New Roman" w:hAnsi="Times New Roman"/>
          <w:sz w:val="28"/>
          <w:szCs w:val="28"/>
        </w:rPr>
        <w:t xml:space="preserve"> 13 «</w:t>
      </w:r>
      <w:r>
        <w:rPr>
          <w:rFonts w:ascii="Times New Roman" w:hAnsi="Times New Roman"/>
          <w:sz w:val="28"/>
          <w:szCs w:val="28"/>
        </w:rPr>
        <w:t>Межбюджетные трансферты районному бюджету из других бюджетов бюджетной системы Российской Федерации»</w:t>
      </w:r>
      <w:r w:rsidR="00C534B2" w:rsidRPr="00C534B2">
        <w:rPr>
          <w:rFonts w:ascii="Times New Roman" w:hAnsi="Times New Roman"/>
          <w:sz w:val="28"/>
          <w:szCs w:val="28"/>
        </w:rPr>
        <w:t>:</w:t>
      </w:r>
    </w:p>
    <w:p w:rsidR="006520C6" w:rsidRDefault="006520C6" w:rsidP="006520C6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6520C6" w:rsidRPr="00C534B2" w:rsidRDefault="006520C6" w:rsidP="006520C6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2464"/>
        <w:gridCol w:w="2496"/>
        <w:gridCol w:w="2158"/>
      </w:tblGrid>
      <w:tr w:rsidR="006520C6" w:rsidRPr="00C534B2" w:rsidTr="006520C6">
        <w:tc>
          <w:tcPr>
            <w:tcW w:w="3019" w:type="dxa"/>
          </w:tcPr>
          <w:p w:rsidR="006520C6" w:rsidRPr="00C534B2" w:rsidRDefault="006520C6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6520C6" w:rsidRPr="00C534B2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496" w:type="dxa"/>
          </w:tcPr>
          <w:p w:rsidR="006520C6" w:rsidRPr="00C534B2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158" w:type="dxa"/>
          </w:tcPr>
          <w:p w:rsidR="006520C6" w:rsidRPr="00C534B2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</w:t>
            </w:r>
          </w:p>
        </w:tc>
      </w:tr>
      <w:tr w:rsidR="006520C6" w:rsidRPr="00C534B2" w:rsidTr="006520C6">
        <w:tc>
          <w:tcPr>
            <w:tcW w:w="3019" w:type="dxa"/>
          </w:tcPr>
          <w:p w:rsidR="006520C6" w:rsidRDefault="006520C6" w:rsidP="006520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534B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субвенции из краевого бюджета</w:t>
            </w:r>
          </w:p>
          <w:p w:rsidR="006520C6" w:rsidRDefault="006520C6" w:rsidP="006520C6">
            <w:pPr>
              <w:pStyle w:val="a3"/>
              <w:rPr>
                <w:rFonts w:ascii="Times New Roman" w:hAnsi="Times New Roman"/>
              </w:rPr>
            </w:pPr>
            <w:r w:rsidRPr="00B11A09">
              <w:rPr>
                <w:rFonts w:ascii="Times New Roman" w:hAnsi="Times New Roman"/>
              </w:rPr>
              <w:t xml:space="preserve"> в 201</w:t>
            </w:r>
            <w:r>
              <w:rPr>
                <w:rFonts w:ascii="Times New Roman" w:hAnsi="Times New Roman"/>
              </w:rPr>
              <w:t>6</w:t>
            </w:r>
            <w:r w:rsidRPr="00B11A09">
              <w:rPr>
                <w:rFonts w:ascii="Times New Roman" w:hAnsi="Times New Roman"/>
              </w:rPr>
              <w:t xml:space="preserve"> году в сумме</w:t>
            </w:r>
          </w:p>
          <w:p w:rsidR="006520C6" w:rsidRPr="00B11A09" w:rsidRDefault="006520C6" w:rsidP="006520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2017 году в сумме </w:t>
            </w:r>
          </w:p>
        </w:tc>
        <w:tc>
          <w:tcPr>
            <w:tcW w:w="2464" w:type="dxa"/>
          </w:tcPr>
          <w:p w:rsidR="006520C6" w:rsidRDefault="006520C6" w:rsidP="00B11A0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6520C6" w:rsidP="00B11A0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6520C6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282 256 500,00</w:t>
            </w:r>
          </w:p>
          <w:p w:rsidR="006520C6" w:rsidRPr="00C534B2" w:rsidRDefault="006520C6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265 906 700,00</w:t>
            </w:r>
          </w:p>
        </w:tc>
        <w:tc>
          <w:tcPr>
            <w:tcW w:w="2496" w:type="dxa"/>
          </w:tcPr>
          <w:p w:rsidR="006520C6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282 131 000,00</w:t>
            </w:r>
          </w:p>
          <w:p w:rsidR="006520C6" w:rsidRPr="00C534B2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265 874 500,00</w:t>
            </w:r>
          </w:p>
        </w:tc>
        <w:tc>
          <w:tcPr>
            <w:tcW w:w="2158" w:type="dxa"/>
          </w:tcPr>
          <w:p w:rsidR="006520C6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6520C6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520C6" w:rsidRDefault="00582F6C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125 500,00</w:t>
            </w:r>
          </w:p>
          <w:p w:rsidR="00582F6C" w:rsidRPr="00C534B2" w:rsidRDefault="00582F6C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32 200,00</w:t>
            </w:r>
          </w:p>
        </w:tc>
      </w:tr>
    </w:tbl>
    <w:p w:rsidR="009349B6" w:rsidRDefault="009349B6" w:rsidP="009349B6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</w:p>
    <w:p w:rsidR="002E4236" w:rsidRDefault="002E4236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E43CE3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CE3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E43CE3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E972C8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CE3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E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E3">
        <w:rPr>
          <w:rFonts w:ascii="Times New Roman" w:hAnsi="Times New Roman"/>
          <w:sz w:val="28"/>
          <w:szCs w:val="28"/>
        </w:rPr>
        <w:t>К</w:t>
      </w:r>
      <w:proofErr w:type="gramEnd"/>
      <w:r w:rsidRPr="00E43CE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E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E43CE3">
        <w:rPr>
          <w:rFonts w:ascii="Times New Roman" w:hAnsi="Times New Roman"/>
          <w:sz w:val="28"/>
          <w:szCs w:val="28"/>
        </w:rPr>
        <w:t xml:space="preserve"> района </w:t>
      </w:r>
      <w:r w:rsidRPr="00E43CE3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E43CE3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E43CE3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E43CE3">
        <w:rPr>
          <w:rFonts w:ascii="Times New Roman" w:hAnsi="Times New Roman"/>
          <w:sz w:val="28"/>
          <w:szCs w:val="28"/>
        </w:rPr>
        <w:t xml:space="preserve"> </w:t>
      </w:r>
      <w:r w:rsidR="00517057" w:rsidRPr="00E43CE3">
        <w:rPr>
          <w:rFonts w:ascii="Times New Roman" w:hAnsi="Times New Roman"/>
          <w:sz w:val="28"/>
          <w:szCs w:val="28"/>
        </w:rPr>
        <w:t xml:space="preserve">  </w:t>
      </w:r>
      <w:r w:rsidRPr="00E43CE3">
        <w:rPr>
          <w:rFonts w:ascii="Times New Roman" w:hAnsi="Times New Roman"/>
          <w:sz w:val="28"/>
          <w:szCs w:val="28"/>
        </w:rPr>
        <w:t>принять проект</w:t>
      </w:r>
      <w:r w:rsidR="006302AA" w:rsidRPr="00E43CE3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E43CE3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E43CE3">
        <w:rPr>
          <w:rFonts w:ascii="Times New Roman" w:hAnsi="Times New Roman"/>
          <w:sz w:val="28"/>
          <w:szCs w:val="28"/>
        </w:rPr>
        <w:t>Совета депутатов от 0</w:t>
      </w:r>
      <w:r w:rsidR="00582F6C">
        <w:rPr>
          <w:rFonts w:ascii="Times New Roman" w:hAnsi="Times New Roman"/>
          <w:sz w:val="28"/>
          <w:szCs w:val="28"/>
        </w:rPr>
        <w:t>3</w:t>
      </w:r>
      <w:r w:rsidR="00AF100C" w:rsidRPr="00E43CE3">
        <w:rPr>
          <w:rFonts w:ascii="Times New Roman" w:hAnsi="Times New Roman"/>
          <w:sz w:val="28"/>
          <w:szCs w:val="28"/>
        </w:rPr>
        <w:t>.12.201</w:t>
      </w:r>
      <w:r w:rsidR="00582F6C">
        <w:rPr>
          <w:rFonts w:ascii="Times New Roman" w:hAnsi="Times New Roman"/>
          <w:sz w:val="28"/>
          <w:szCs w:val="28"/>
        </w:rPr>
        <w:t>5</w:t>
      </w:r>
      <w:r w:rsidR="00AF100C" w:rsidRPr="00E43CE3">
        <w:rPr>
          <w:rFonts w:ascii="Times New Roman" w:hAnsi="Times New Roman"/>
          <w:sz w:val="28"/>
          <w:szCs w:val="28"/>
        </w:rPr>
        <w:t xml:space="preserve"> </w:t>
      </w:r>
      <w:r w:rsidR="006302AA" w:rsidRPr="00E43CE3">
        <w:rPr>
          <w:rFonts w:ascii="Times New Roman" w:hAnsi="Times New Roman"/>
          <w:sz w:val="28"/>
          <w:szCs w:val="28"/>
        </w:rPr>
        <w:t xml:space="preserve">№ </w:t>
      </w:r>
      <w:r w:rsidR="00582F6C">
        <w:rPr>
          <w:rFonts w:ascii="Times New Roman" w:hAnsi="Times New Roman"/>
          <w:sz w:val="28"/>
          <w:szCs w:val="28"/>
        </w:rPr>
        <w:t>3/28</w:t>
      </w:r>
      <w:r w:rsidR="0089439D" w:rsidRPr="00E43CE3">
        <w:rPr>
          <w:rFonts w:ascii="Times New Roman" w:hAnsi="Times New Roman"/>
          <w:sz w:val="28"/>
          <w:szCs w:val="28"/>
        </w:rPr>
        <w:t>р</w:t>
      </w:r>
      <w:r w:rsidR="006302AA" w:rsidRPr="00E43CE3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582F6C">
        <w:rPr>
          <w:rFonts w:ascii="Times New Roman" w:hAnsi="Times New Roman"/>
          <w:sz w:val="28"/>
          <w:szCs w:val="28"/>
        </w:rPr>
        <w:t>6</w:t>
      </w:r>
      <w:r w:rsidR="006302AA" w:rsidRPr="00E43CE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82F6C">
        <w:rPr>
          <w:rFonts w:ascii="Times New Roman" w:hAnsi="Times New Roman"/>
          <w:sz w:val="28"/>
          <w:szCs w:val="28"/>
        </w:rPr>
        <w:t>7</w:t>
      </w:r>
      <w:r w:rsidR="006302AA" w:rsidRPr="00E43CE3">
        <w:rPr>
          <w:rFonts w:ascii="Times New Roman" w:hAnsi="Times New Roman"/>
          <w:sz w:val="28"/>
          <w:szCs w:val="28"/>
        </w:rPr>
        <w:t>-201</w:t>
      </w:r>
      <w:r w:rsidR="00582F6C">
        <w:rPr>
          <w:rFonts w:ascii="Times New Roman" w:hAnsi="Times New Roman"/>
          <w:sz w:val="28"/>
          <w:szCs w:val="28"/>
        </w:rPr>
        <w:t>8</w:t>
      </w:r>
      <w:r w:rsidR="006302AA" w:rsidRPr="00E43CE3">
        <w:rPr>
          <w:rFonts w:ascii="Times New Roman" w:hAnsi="Times New Roman"/>
          <w:sz w:val="28"/>
          <w:szCs w:val="28"/>
        </w:rPr>
        <w:t xml:space="preserve"> год</w:t>
      </w:r>
      <w:r w:rsidR="00582F6C">
        <w:rPr>
          <w:rFonts w:ascii="Times New Roman" w:hAnsi="Times New Roman"/>
          <w:sz w:val="28"/>
          <w:szCs w:val="28"/>
        </w:rPr>
        <w:t>ов</w:t>
      </w:r>
      <w:r w:rsidR="006302AA" w:rsidRPr="00E43CE3">
        <w:rPr>
          <w:rFonts w:ascii="Times New Roman" w:hAnsi="Times New Roman"/>
          <w:sz w:val="28"/>
          <w:szCs w:val="28"/>
        </w:rPr>
        <w:t>»</w:t>
      </w:r>
      <w:r w:rsidRPr="00E43CE3">
        <w:rPr>
          <w:rFonts w:ascii="Times New Roman" w:hAnsi="Times New Roman"/>
          <w:sz w:val="28"/>
          <w:szCs w:val="28"/>
        </w:rPr>
        <w:t>.</w:t>
      </w: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82F6C" w:rsidRPr="00207B56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AD69A0">
      <w:footerReference w:type="default" r:id="rId10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E3" w:rsidRDefault="008369E3" w:rsidP="00B97E3C">
      <w:pPr>
        <w:spacing w:after="0" w:line="240" w:lineRule="auto"/>
      </w:pPr>
      <w:r>
        <w:separator/>
      </w:r>
    </w:p>
  </w:endnote>
  <w:endnote w:type="continuationSeparator" w:id="0">
    <w:p w:rsidR="008369E3" w:rsidRDefault="008369E3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8936F8" w:rsidRDefault="008936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A2">
          <w:rPr>
            <w:noProof/>
          </w:rPr>
          <w:t>3</w:t>
        </w:r>
        <w:r>
          <w:fldChar w:fldCharType="end"/>
        </w:r>
      </w:p>
    </w:sdtContent>
  </w:sdt>
  <w:p w:rsidR="008936F8" w:rsidRDefault="00893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E3" w:rsidRDefault="008369E3" w:rsidP="00B97E3C">
      <w:pPr>
        <w:spacing w:after="0" w:line="240" w:lineRule="auto"/>
      </w:pPr>
      <w:r>
        <w:separator/>
      </w:r>
    </w:p>
  </w:footnote>
  <w:footnote w:type="continuationSeparator" w:id="0">
    <w:p w:rsidR="008369E3" w:rsidRDefault="008369E3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5"/>
  </w:num>
  <w:num w:numId="5">
    <w:abstractNumId w:val="25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0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6"/>
  </w:num>
  <w:num w:numId="20">
    <w:abstractNumId w:val="23"/>
  </w:num>
  <w:num w:numId="21">
    <w:abstractNumId w:val="4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21"/>
  </w:num>
  <w:num w:numId="27">
    <w:abstractNumId w:val="24"/>
  </w:num>
  <w:num w:numId="28">
    <w:abstractNumId w:val="27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F3434"/>
    <w:rsid w:val="000F4AD4"/>
    <w:rsid w:val="00103066"/>
    <w:rsid w:val="00107E0F"/>
    <w:rsid w:val="00132B11"/>
    <w:rsid w:val="00151426"/>
    <w:rsid w:val="0015567B"/>
    <w:rsid w:val="0016739B"/>
    <w:rsid w:val="00174610"/>
    <w:rsid w:val="00177F4C"/>
    <w:rsid w:val="00180673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86CA8"/>
    <w:rsid w:val="003915CD"/>
    <w:rsid w:val="003B0847"/>
    <w:rsid w:val="003B441A"/>
    <w:rsid w:val="003C366F"/>
    <w:rsid w:val="003E38DD"/>
    <w:rsid w:val="003E451A"/>
    <w:rsid w:val="003F009C"/>
    <w:rsid w:val="00425829"/>
    <w:rsid w:val="00453801"/>
    <w:rsid w:val="00461888"/>
    <w:rsid w:val="00472C6D"/>
    <w:rsid w:val="00476212"/>
    <w:rsid w:val="00481FAF"/>
    <w:rsid w:val="004844C8"/>
    <w:rsid w:val="00484B0B"/>
    <w:rsid w:val="004957FE"/>
    <w:rsid w:val="004C7AB2"/>
    <w:rsid w:val="004D1CC3"/>
    <w:rsid w:val="004F7CCC"/>
    <w:rsid w:val="005102BB"/>
    <w:rsid w:val="00517057"/>
    <w:rsid w:val="00535D6B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D0BAC"/>
    <w:rsid w:val="008D6F75"/>
    <w:rsid w:val="008D716A"/>
    <w:rsid w:val="008E52B9"/>
    <w:rsid w:val="008E5D59"/>
    <w:rsid w:val="008F1147"/>
    <w:rsid w:val="008F1D49"/>
    <w:rsid w:val="00921891"/>
    <w:rsid w:val="0092439D"/>
    <w:rsid w:val="00930E5D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A066F7"/>
    <w:rsid w:val="00A21F1F"/>
    <w:rsid w:val="00A347C0"/>
    <w:rsid w:val="00A35FB0"/>
    <w:rsid w:val="00A43B29"/>
    <w:rsid w:val="00A53C97"/>
    <w:rsid w:val="00A53E31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E143F"/>
    <w:rsid w:val="00BF275E"/>
    <w:rsid w:val="00C2430F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81C85"/>
    <w:rsid w:val="00D86530"/>
    <w:rsid w:val="00DB2789"/>
    <w:rsid w:val="00DD1182"/>
    <w:rsid w:val="00DE32ED"/>
    <w:rsid w:val="00E00D8B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6EB4-5DAF-4FFA-AABA-351537D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80</cp:revision>
  <cp:lastPrinted>2016-01-14T04:31:00Z</cp:lastPrinted>
  <dcterms:created xsi:type="dcterms:W3CDTF">2013-10-10T02:24:00Z</dcterms:created>
  <dcterms:modified xsi:type="dcterms:W3CDTF">2016-01-14T06:29:00Z</dcterms:modified>
</cp:coreProperties>
</file>