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A3F67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A3F67">
        <w:rPr>
          <w:rFonts w:ascii="Times New Roman" w:hAnsi="Times New Roman"/>
          <w:sz w:val="25"/>
          <w:szCs w:val="25"/>
        </w:rPr>
        <w:t>Постановле</w:t>
      </w:r>
      <w:r w:rsidR="00060ED0" w:rsidRPr="003A3F67">
        <w:rPr>
          <w:rFonts w:ascii="Times New Roman" w:hAnsi="Times New Roman"/>
          <w:sz w:val="25"/>
          <w:szCs w:val="25"/>
        </w:rPr>
        <w:t>ния</w:t>
      </w:r>
      <w:r w:rsidR="00E714A8" w:rsidRPr="003A3F67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3A3F67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A3F67">
        <w:rPr>
          <w:rFonts w:ascii="Times New Roman" w:hAnsi="Times New Roman"/>
          <w:sz w:val="25"/>
          <w:szCs w:val="25"/>
        </w:rPr>
        <w:t xml:space="preserve">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E714A8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3A3F67">
        <w:rPr>
          <w:rFonts w:ascii="Times New Roman" w:hAnsi="Times New Roman"/>
          <w:sz w:val="25"/>
          <w:szCs w:val="25"/>
        </w:rPr>
        <w:t>30.10.2013</w:t>
      </w:r>
      <w:r w:rsidR="00E714A8"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E574D2" w:rsidRPr="003A3F67">
        <w:rPr>
          <w:rFonts w:ascii="Times New Roman" w:hAnsi="Times New Roman"/>
          <w:sz w:val="25"/>
          <w:szCs w:val="25"/>
        </w:rPr>
        <w:t>5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>«О</w:t>
      </w:r>
      <w:r w:rsidR="00E714A8" w:rsidRPr="003A3F67">
        <w:rPr>
          <w:rFonts w:ascii="Times New Roman" w:hAnsi="Times New Roman"/>
          <w:sz w:val="25"/>
          <w:szCs w:val="25"/>
        </w:rPr>
        <w:t>б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E714A8" w:rsidRPr="003A3F67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E714A8" w:rsidRPr="003A3F67">
        <w:rPr>
          <w:rFonts w:ascii="Times New Roman" w:hAnsi="Times New Roman"/>
          <w:sz w:val="25"/>
          <w:szCs w:val="25"/>
        </w:rPr>
        <w:t xml:space="preserve"> «</w:t>
      </w:r>
      <w:r w:rsidR="00AC128F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3A3F67">
        <w:rPr>
          <w:rFonts w:ascii="Times New Roman" w:hAnsi="Times New Roman"/>
          <w:sz w:val="25"/>
          <w:szCs w:val="25"/>
        </w:rPr>
        <w:t xml:space="preserve">» </w:t>
      </w:r>
    </w:p>
    <w:p w:rsidR="00DA1AEF" w:rsidRPr="003A3F67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A3F67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28 </w:t>
      </w:r>
      <w:r w:rsidR="00E574D2" w:rsidRPr="003A3F67">
        <w:rPr>
          <w:rFonts w:ascii="Times New Roman" w:hAnsi="Times New Roman"/>
          <w:sz w:val="25"/>
          <w:szCs w:val="25"/>
        </w:rPr>
        <w:t>ноября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5628EA" w:rsidRPr="003A3F67">
        <w:rPr>
          <w:rFonts w:ascii="Times New Roman" w:hAnsi="Times New Roman"/>
          <w:sz w:val="25"/>
          <w:szCs w:val="25"/>
        </w:rPr>
        <w:t xml:space="preserve"> 201</w:t>
      </w:r>
      <w:r w:rsidR="00E574D2" w:rsidRPr="003A3F67">
        <w:rPr>
          <w:rFonts w:ascii="Times New Roman" w:hAnsi="Times New Roman"/>
          <w:sz w:val="25"/>
          <w:szCs w:val="25"/>
        </w:rPr>
        <w:t>7</w:t>
      </w:r>
      <w:r w:rsidR="005628EA" w:rsidRPr="003A3F67">
        <w:rPr>
          <w:rFonts w:ascii="Times New Roman" w:hAnsi="Times New Roman"/>
          <w:sz w:val="25"/>
          <w:szCs w:val="25"/>
        </w:rPr>
        <w:t xml:space="preserve"> год </w:t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E574D2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127221" w:rsidRPr="003A3F67">
        <w:rPr>
          <w:rFonts w:ascii="Times New Roman" w:hAnsi="Times New Roman"/>
          <w:sz w:val="25"/>
          <w:szCs w:val="25"/>
        </w:rPr>
        <w:t xml:space="preserve">       </w:t>
      </w:r>
      <w:r w:rsidR="005628EA" w:rsidRPr="003A3F67">
        <w:rPr>
          <w:rFonts w:ascii="Times New Roman" w:hAnsi="Times New Roman"/>
          <w:sz w:val="25"/>
          <w:szCs w:val="25"/>
        </w:rPr>
        <w:t xml:space="preserve">№ </w:t>
      </w:r>
      <w:r w:rsidRPr="003A3F67">
        <w:rPr>
          <w:rFonts w:ascii="Times New Roman" w:hAnsi="Times New Roman"/>
          <w:sz w:val="25"/>
          <w:szCs w:val="25"/>
        </w:rPr>
        <w:t>1</w:t>
      </w:r>
      <w:r w:rsidR="00E574D2" w:rsidRPr="003A3F67">
        <w:rPr>
          <w:rFonts w:ascii="Times New Roman" w:hAnsi="Times New Roman"/>
          <w:sz w:val="25"/>
          <w:szCs w:val="25"/>
        </w:rPr>
        <w:t>4</w:t>
      </w:r>
      <w:r w:rsidR="00B639BB" w:rsidRPr="003A3F67">
        <w:rPr>
          <w:rFonts w:ascii="Times New Roman" w:hAnsi="Times New Roman"/>
          <w:sz w:val="25"/>
          <w:szCs w:val="25"/>
        </w:rPr>
        <w:t>7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574D2" w:rsidRPr="003A3F67" w:rsidRDefault="005628EA" w:rsidP="00E574D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3A3F67">
        <w:rPr>
          <w:rFonts w:ascii="Times New Roman" w:hAnsi="Times New Roman"/>
          <w:sz w:val="25"/>
          <w:szCs w:val="25"/>
        </w:rPr>
        <w:t>5</w:t>
      </w:r>
      <w:r w:rsidRPr="003A3F6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3A3F67">
        <w:rPr>
          <w:rFonts w:ascii="Times New Roman" w:hAnsi="Times New Roman"/>
          <w:sz w:val="25"/>
          <w:szCs w:val="25"/>
        </w:rPr>
        <w:t xml:space="preserve"> </w:t>
      </w:r>
      <w:r w:rsidR="00A3104D" w:rsidRPr="001D4951">
        <w:rPr>
          <w:rFonts w:ascii="Times New Roman" w:hAnsi="Times New Roman"/>
          <w:sz w:val="24"/>
          <w:szCs w:val="24"/>
        </w:rPr>
        <w:t>(</w:t>
      </w:r>
      <w:r w:rsidR="00A3104D" w:rsidRPr="00A3104D">
        <w:rPr>
          <w:rFonts w:ascii="Times New Roman" w:hAnsi="Times New Roman"/>
          <w:sz w:val="25"/>
          <w:szCs w:val="25"/>
        </w:rPr>
        <w:t xml:space="preserve">в ред. от 20.03.2014 № 46/536р, от 25.09.2014 № 51/573р, от 26.02.2015 № 56/671р), </w:t>
      </w:r>
      <w:r w:rsidR="00E574D2" w:rsidRPr="003A3F67">
        <w:rPr>
          <w:rFonts w:ascii="Times New Roman" w:hAnsi="Times New Roman"/>
          <w:sz w:val="25"/>
          <w:szCs w:val="25"/>
        </w:rPr>
        <w:t xml:space="preserve">Соглашения от 01.01.2015 «О передаче Контрольно-счетному органу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E574D2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E574D2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A3F67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         </w:t>
      </w:r>
      <w:r w:rsidR="005628EA" w:rsidRPr="003A3F6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A3F67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070F5A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011BD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DA1AEF" w:rsidRPr="003A3F67">
        <w:rPr>
          <w:rFonts w:ascii="Times New Roman" w:hAnsi="Times New Roman"/>
          <w:sz w:val="25"/>
          <w:szCs w:val="25"/>
        </w:rPr>
        <w:t xml:space="preserve">30.10.2013 </w:t>
      </w:r>
      <w:r w:rsidR="00070F5A" w:rsidRPr="003A3F67">
        <w:rPr>
          <w:rFonts w:ascii="Times New Roman" w:hAnsi="Times New Roman"/>
          <w:sz w:val="25"/>
          <w:szCs w:val="25"/>
        </w:rPr>
        <w:t xml:space="preserve">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3A3F67">
        <w:rPr>
          <w:rFonts w:ascii="Times New Roman" w:hAnsi="Times New Roman"/>
          <w:sz w:val="25"/>
          <w:szCs w:val="25"/>
        </w:rPr>
        <w:t xml:space="preserve">» </w:t>
      </w:r>
      <w:r w:rsidR="005628EA" w:rsidRPr="003A3F67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 </w:t>
      </w:r>
      <w:r w:rsidR="00E574D2" w:rsidRPr="003A3F67">
        <w:rPr>
          <w:rFonts w:ascii="Times New Roman" w:hAnsi="Times New Roman"/>
          <w:sz w:val="25"/>
          <w:szCs w:val="25"/>
        </w:rPr>
        <w:t>28 ноября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201</w:t>
      </w:r>
      <w:r w:rsidR="00E574D2" w:rsidRPr="003A3F67">
        <w:rPr>
          <w:rFonts w:ascii="Times New Roman" w:hAnsi="Times New Roman"/>
          <w:sz w:val="25"/>
          <w:szCs w:val="25"/>
        </w:rPr>
        <w:t>7</w:t>
      </w:r>
      <w:r w:rsidR="00127221" w:rsidRPr="003A3F67">
        <w:rPr>
          <w:rFonts w:ascii="Times New Roman" w:hAnsi="Times New Roman"/>
          <w:sz w:val="25"/>
          <w:szCs w:val="25"/>
        </w:rPr>
        <w:t xml:space="preserve"> года</w:t>
      </w:r>
      <w:r w:rsidR="005628EA" w:rsidRPr="003A3F67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3A3F67">
        <w:rPr>
          <w:rFonts w:ascii="Times New Roman" w:hAnsi="Times New Roman"/>
          <w:sz w:val="25"/>
          <w:szCs w:val="25"/>
        </w:rPr>
        <w:t>Постановления</w:t>
      </w:r>
      <w:r w:rsidR="005628EA" w:rsidRPr="003A3F67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A3F67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3A3F67">
        <w:rPr>
          <w:rFonts w:ascii="Times New Roman" w:hAnsi="Times New Roman"/>
          <w:sz w:val="25"/>
          <w:szCs w:val="25"/>
        </w:rPr>
        <w:t>я</w:t>
      </w:r>
      <w:r w:rsidR="00070F5A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>сельсовета</w:t>
      </w:r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A3F67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CB5AFC" w:rsidRPr="003A3F67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 xml:space="preserve"> от </w:t>
      </w:r>
      <w:r w:rsidR="00B639BB" w:rsidRPr="003A3F67">
        <w:rPr>
          <w:rFonts w:ascii="Times New Roman" w:hAnsi="Times New Roman"/>
          <w:sz w:val="25"/>
          <w:szCs w:val="25"/>
        </w:rPr>
        <w:t>3</w:t>
      </w:r>
      <w:r w:rsidR="00BB1B58" w:rsidRPr="003A3F67">
        <w:rPr>
          <w:rFonts w:ascii="Times New Roman" w:hAnsi="Times New Roman"/>
          <w:sz w:val="25"/>
          <w:szCs w:val="25"/>
        </w:rPr>
        <w:t>0</w:t>
      </w:r>
      <w:r w:rsidR="00197575" w:rsidRPr="003A3F67">
        <w:rPr>
          <w:rFonts w:ascii="Times New Roman" w:hAnsi="Times New Roman"/>
          <w:sz w:val="25"/>
          <w:szCs w:val="25"/>
        </w:rPr>
        <w:t>.0</w:t>
      </w:r>
      <w:r w:rsidR="00B639BB" w:rsidRPr="003A3F67">
        <w:rPr>
          <w:rFonts w:ascii="Times New Roman" w:hAnsi="Times New Roman"/>
          <w:sz w:val="25"/>
          <w:szCs w:val="25"/>
        </w:rPr>
        <w:t>7</w:t>
      </w:r>
      <w:r w:rsidR="00197575" w:rsidRPr="003A3F67">
        <w:rPr>
          <w:rFonts w:ascii="Times New Roman" w:hAnsi="Times New Roman"/>
          <w:sz w:val="25"/>
          <w:szCs w:val="25"/>
        </w:rPr>
        <w:t>.201</w:t>
      </w:r>
      <w:r w:rsidR="00F66A3D" w:rsidRPr="003A3F67">
        <w:rPr>
          <w:rFonts w:ascii="Times New Roman" w:hAnsi="Times New Roman"/>
          <w:sz w:val="25"/>
          <w:szCs w:val="25"/>
        </w:rPr>
        <w:t>3</w:t>
      </w:r>
      <w:r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41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от </w:t>
      </w:r>
      <w:r w:rsidR="00B639BB" w:rsidRPr="003A3F67">
        <w:rPr>
          <w:rFonts w:ascii="Times New Roman" w:hAnsi="Times New Roman"/>
          <w:sz w:val="25"/>
          <w:szCs w:val="25"/>
        </w:rPr>
        <w:t>0</w:t>
      </w:r>
      <w:r w:rsidR="00312D1E" w:rsidRPr="003A3F67">
        <w:rPr>
          <w:rFonts w:ascii="Times New Roman" w:hAnsi="Times New Roman"/>
          <w:sz w:val="25"/>
          <w:szCs w:val="25"/>
        </w:rPr>
        <w:t>2</w:t>
      </w:r>
      <w:r w:rsidRPr="003A3F67">
        <w:rPr>
          <w:rFonts w:ascii="Times New Roman" w:hAnsi="Times New Roman"/>
          <w:sz w:val="25"/>
          <w:szCs w:val="25"/>
        </w:rPr>
        <w:t>.0</w:t>
      </w:r>
      <w:r w:rsidR="00312D1E" w:rsidRPr="003A3F67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.2013  № </w:t>
      </w:r>
      <w:r w:rsidR="00B639BB" w:rsidRPr="003A3F67">
        <w:rPr>
          <w:rFonts w:ascii="Times New Roman" w:hAnsi="Times New Roman"/>
          <w:sz w:val="25"/>
          <w:szCs w:val="25"/>
        </w:rPr>
        <w:t>18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».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3A3F67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.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Соисполнител</w:t>
      </w:r>
      <w:r w:rsidR="0049204D" w:rsidRPr="003A3F67">
        <w:rPr>
          <w:rFonts w:ascii="Times New Roman" w:hAnsi="Times New Roman"/>
          <w:sz w:val="25"/>
          <w:szCs w:val="25"/>
        </w:rPr>
        <w:t>и</w:t>
      </w:r>
      <w:r w:rsidRPr="003A3F67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3A3F67">
        <w:rPr>
          <w:rFonts w:ascii="Times New Roman" w:hAnsi="Times New Roman"/>
          <w:sz w:val="25"/>
          <w:szCs w:val="25"/>
        </w:rPr>
        <w:t xml:space="preserve"> отсутствуют</w:t>
      </w:r>
      <w:r w:rsidRPr="003A3F67">
        <w:rPr>
          <w:rFonts w:ascii="Times New Roman" w:hAnsi="Times New Roman"/>
          <w:sz w:val="25"/>
          <w:szCs w:val="25"/>
        </w:rPr>
        <w:t>.</w:t>
      </w: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0833F2" w:rsidRPr="003A3F6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3A3F67">
        <w:rPr>
          <w:rFonts w:ascii="Times New Roman" w:hAnsi="Times New Roman"/>
          <w:sz w:val="25"/>
          <w:szCs w:val="25"/>
        </w:rPr>
        <w:t>»</w:t>
      </w:r>
      <w:r w:rsidR="00BA584E" w:rsidRPr="003A3F67">
        <w:rPr>
          <w:rFonts w:ascii="Times New Roman" w:hAnsi="Times New Roman"/>
          <w:sz w:val="25"/>
          <w:szCs w:val="25"/>
        </w:rPr>
        <w:t>.</w:t>
      </w:r>
    </w:p>
    <w:p w:rsidR="00D111FC" w:rsidRPr="003A3F67" w:rsidRDefault="00D111F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3A3F67" w:rsidRDefault="00E574D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1D20A9" w:rsidRPr="003A3F67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3A3F67">
        <w:rPr>
          <w:rFonts w:ascii="Times New Roman" w:hAnsi="Times New Roman"/>
          <w:sz w:val="25"/>
          <w:szCs w:val="25"/>
        </w:rPr>
        <w:t>.</w:t>
      </w:r>
    </w:p>
    <w:p w:rsidR="00F66A3D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F66A3D" w:rsidRPr="003A3F67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312D1E" w:rsidRPr="003A3F67">
        <w:rPr>
          <w:rFonts w:ascii="Times New Roman" w:hAnsi="Times New Roman"/>
          <w:sz w:val="25"/>
          <w:szCs w:val="25"/>
        </w:rPr>
        <w:t>-</w:t>
      </w:r>
      <w:r w:rsidR="0049204D" w:rsidRPr="003A3F67">
        <w:rPr>
          <w:rFonts w:ascii="Times New Roman" w:hAnsi="Times New Roman"/>
          <w:sz w:val="25"/>
          <w:szCs w:val="25"/>
        </w:rPr>
        <w:t xml:space="preserve"> </w:t>
      </w:r>
      <w:r w:rsidR="000833F2" w:rsidRPr="003A3F67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3A3F67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Задачами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CB5AFC" w:rsidRPr="003A3F6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3A3F67">
        <w:rPr>
          <w:rFonts w:ascii="Times New Roman" w:hAnsi="Times New Roman"/>
          <w:sz w:val="25"/>
          <w:szCs w:val="25"/>
        </w:rPr>
        <w:t>д</w:t>
      </w:r>
      <w:r w:rsidRPr="003A3F67">
        <w:rPr>
          <w:rFonts w:ascii="Times New Roman" w:hAnsi="Times New Roman"/>
          <w:sz w:val="25"/>
          <w:szCs w:val="25"/>
        </w:rPr>
        <w:t>ной</w:t>
      </w:r>
      <w:r w:rsidR="004D00EB" w:rsidRPr="003A3F67">
        <w:rPr>
          <w:rFonts w:ascii="Times New Roman" w:hAnsi="Times New Roman"/>
          <w:sz w:val="25"/>
          <w:szCs w:val="25"/>
        </w:rPr>
        <w:t xml:space="preserve"> базы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3A3F67">
        <w:rPr>
          <w:rFonts w:ascii="Times New Roman" w:hAnsi="Times New Roman"/>
          <w:sz w:val="25"/>
          <w:szCs w:val="25"/>
        </w:rPr>
        <w:t xml:space="preserve">создание условий </w:t>
      </w:r>
      <w:r w:rsidR="00910E0D" w:rsidRPr="003A3F67">
        <w:rPr>
          <w:rFonts w:ascii="Times New Roman" w:hAnsi="Times New Roman"/>
          <w:sz w:val="25"/>
          <w:szCs w:val="25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3A3F67" w:rsidRDefault="004D00EB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060ED0" w:rsidRPr="003A3F67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A1AEF" w:rsidRPr="003A3F67">
        <w:rPr>
          <w:rFonts w:ascii="Times New Roman" w:hAnsi="Times New Roman"/>
          <w:sz w:val="25"/>
          <w:szCs w:val="25"/>
        </w:rPr>
        <w:t>2</w:t>
      </w:r>
      <w:r w:rsidR="00225066" w:rsidRPr="003A3F67">
        <w:rPr>
          <w:rFonts w:ascii="Times New Roman" w:hAnsi="Times New Roman"/>
          <w:sz w:val="25"/>
          <w:szCs w:val="25"/>
        </w:rPr>
        <w:t>8</w:t>
      </w:r>
      <w:r w:rsidR="00DA1AEF" w:rsidRPr="003A3F67">
        <w:rPr>
          <w:rFonts w:ascii="Times New Roman" w:hAnsi="Times New Roman"/>
          <w:sz w:val="25"/>
          <w:szCs w:val="25"/>
        </w:rPr>
        <w:t xml:space="preserve"> </w:t>
      </w:r>
      <w:r w:rsidR="00E574D2" w:rsidRPr="003A3F67">
        <w:rPr>
          <w:rFonts w:ascii="Times New Roman" w:hAnsi="Times New Roman"/>
          <w:sz w:val="25"/>
          <w:szCs w:val="25"/>
        </w:rPr>
        <w:t>ноября</w:t>
      </w:r>
      <w:r w:rsidR="00DA1AEF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 201</w:t>
      </w:r>
      <w:r w:rsidR="00E574D2" w:rsidRPr="003A3F67">
        <w:rPr>
          <w:rFonts w:ascii="Times New Roman" w:hAnsi="Times New Roman"/>
          <w:sz w:val="25"/>
          <w:szCs w:val="25"/>
        </w:rPr>
        <w:t>7</w:t>
      </w:r>
      <w:r w:rsidRPr="003A3F67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A3F67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3A3F67">
        <w:rPr>
          <w:rFonts w:ascii="Times New Roman" w:hAnsi="Times New Roman"/>
          <w:sz w:val="25"/>
          <w:szCs w:val="25"/>
        </w:rPr>
        <w:t xml:space="preserve">от 30.10.2013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012EB6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012EB6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3A3F67">
        <w:rPr>
          <w:rFonts w:ascii="Times New Roman" w:hAnsi="Times New Roman"/>
          <w:sz w:val="25"/>
          <w:szCs w:val="25"/>
        </w:rPr>
        <w:t>»</w:t>
      </w:r>
      <w:r w:rsidRPr="003A3F67">
        <w:rPr>
          <w:rFonts w:ascii="Times New Roman" w:hAnsi="Times New Roman"/>
          <w:sz w:val="25"/>
          <w:szCs w:val="25"/>
        </w:rPr>
        <w:t>;</w:t>
      </w:r>
    </w:p>
    <w:p w:rsidR="0000112E" w:rsidRPr="003A3F67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A3F67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3A3F67">
        <w:rPr>
          <w:rFonts w:ascii="Times New Roman" w:hAnsi="Times New Roman"/>
          <w:sz w:val="25"/>
          <w:szCs w:val="25"/>
        </w:rPr>
        <w:t>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3A3F67">
        <w:rPr>
          <w:rFonts w:ascii="Times New Roman" w:hAnsi="Times New Roman"/>
          <w:sz w:val="25"/>
          <w:szCs w:val="25"/>
        </w:rPr>
        <w:t>»</w:t>
      </w:r>
      <w:r w:rsidR="00012EB6" w:rsidRPr="003A3F67">
        <w:rPr>
          <w:rFonts w:ascii="Times New Roman" w:hAnsi="Times New Roman"/>
          <w:sz w:val="25"/>
          <w:szCs w:val="25"/>
        </w:rPr>
        <w:t>.</w:t>
      </w: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3A3F67" w:rsidRDefault="00312D1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1AEF" w:rsidRPr="003A3F67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составляет </w:t>
      </w:r>
      <w:r w:rsidR="00DD5A32" w:rsidRPr="003A3F67">
        <w:rPr>
          <w:rFonts w:ascii="Times New Roman" w:hAnsi="Times New Roman"/>
          <w:sz w:val="25"/>
          <w:szCs w:val="25"/>
        </w:rPr>
        <w:t>в</w:t>
      </w:r>
      <w:r w:rsidRPr="003A3F67">
        <w:rPr>
          <w:rFonts w:ascii="Times New Roman" w:hAnsi="Times New Roman"/>
          <w:sz w:val="25"/>
          <w:szCs w:val="25"/>
        </w:rPr>
        <w:t xml:space="preserve"> сумм</w:t>
      </w:r>
      <w:r w:rsidR="00DD5A32" w:rsidRPr="003A3F67">
        <w:rPr>
          <w:rFonts w:ascii="Times New Roman" w:hAnsi="Times New Roman"/>
          <w:sz w:val="25"/>
          <w:szCs w:val="25"/>
        </w:rPr>
        <w:t xml:space="preserve">е </w:t>
      </w:r>
      <w:r w:rsidR="00B639BB" w:rsidRPr="003A3F67">
        <w:rPr>
          <w:rFonts w:ascii="Times New Roman" w:hAnsi="Times New Roman"/>
          <w:sz w:val="25"/>
          <w:szCs w:val="25"/>
        </w:rPr>
        <w:t xml:space="preserve">   </w:t>
      </w:r>
      <w:r w:rsidR="00DD5A32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E574D2" w:rsidRPr="003A3F67">
        <w:rPr>
          <w:rFonts w:ascii="Times New Roman" w:hAnsi="Times New Roman"/>
          <w:sz w:val="25"/>
          <w:szCs w:val="25"/>
        </w:rPr>
        <w:t>7 589 070,00</w:t>
      </w:r>
      <w:r w:rsidR="002111B2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2111B2" w:rsidRPr="002111B2" w:rsidRDefault="002111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2111B2" w:rsidRPr="002111B2" w:rsidTr="003A3F67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111B2" w:rsidRPr="002111B2" w:rsidTr="003A3F6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574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 w:rsidR="00E574D2"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73 100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111FC"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D111FC">
              <w:rPr>
                <w:rFonts w:ascii="Times New Roman" w:hAnsi="Times New Roman"/>
                <w:color w:val="000000"/>
              </w:rPr>
              <w:t> 453 190,00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57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574D2">
              <w:rPr>
                <w:rFonts w:ascii="Times New Roman" w:hAnsi="Times New Roman"/>
                <w:b/>
                <w:bCs/>
                <w:color w:val="000000"/>
              </w:rPr>
              <w:t> 528 090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2111B2" w:rsidRPr="002111B2" w:rsidTr="003A3F6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574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 w:rsidR="00E574D2"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74 000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111FC"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D111FC">
              <w:rPr>
                <w:rFonts w:ascii="Times New Roman" w:hAnsi="Times New Roman"/>
                <w:color w:val="000000"/>
              </w:rPr>
              <w:t> 453 190,00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111FC">
              <w:rPr>
                <w:rFonts w:ascii="Times New Roman" w:hAnsi="Times New Roman"/>
                <w:b/>
                <w:bCs/>
                <w:color w:val="000000"/>
              </w:rPr>
              <w:t> 528 990,00</w:t>
            </w:r>
          </w:p>
        </w:tc>
      </w:tr>
      <w:tr w:rsidR="002111B2" w:rsidRPr="002111B2" w:rsidTr="003A3F6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574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E574D2"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77 000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111FC"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D111FC">
              <w:rPr>
                <w:rFonts w:ascii="Times New Roman" w:hAnsi="Times New Roman"/>
                <w:color w:val="000000"/>
              </w:rPr>
              <w:t> 453 190,00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D11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111FC">
              <w:rPr>
                <w:rFonts w:ascii="Times New Roman" w:hAnsi="Times New Roman"/>
                <w:b/>
                <w:bCs/>
                <w:color w:val="000000"/>
              </w:rPr>
              <w:t> 531 990,00</w:t>
            </w:r>
          </w:p>
        </w:tc>
      </w:tr>
      <w:tr w:rsidR="002111B2" w:rsidRPr="002111B2" w:rsidTr="003A3F6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57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574D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D111FC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5 400</w:t>
            </w:r>
            <w:r w:rsidR="002111B2" w:rsidRPr="002111B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D111FC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7 359 570,00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D111FC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7 589 070,00</w:t>
            </w:r>
          </w:p>
        </w:tc>
      </w:tr>
    </w:tbl>
    <w:p w:rsidR="00D111FC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111FC" w:rsidRPr="003A3F67" w:rsidRDefault="00D111FC" w:rsidP="00D111FC">
      <w:pPr>
        <w:pStyle w:val="a3"/>
        <w:jc w:val="center"/>
        <w:rPr>
          <w:rFonts w:ascii="Times New Roman" w:eastAsia="Calibri" w:hAnsi="Times New Roman"/>
          <w:b/>
          <w:color w:val="000000"/>
          <w:sz w:val="25"/>
          <w:szCs w:val="25"/>
          <w:lang w:eastAsia="zh-CN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>сельсовета</w:t>
      </w:r>
      <w:proofErr w:type="gramEnd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111FC" w:rsidRPr="00D111FC" w:rsidRDefault="00D111FC" w:rsidP="00D111FC">
      <w:pPr>
        <w:pStyle w:val="a3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tbl>
      <w:tblPr>
        <w:tblW w:w="1008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943"/>
        <w:gridCol w:w="709"/>
        <w:gridCol w:w="1701"/>
        <w:gridCol w:w="591"/>
        <w:gridCol w:w="591"/>
        <w:gridCol w:w="591"/>
        <w:gridCol w:w="591"/>
        <w:gridCol w:w="591"/>
        <w:gridCol w:w="591"/>
        <w:gridCol w:w="722"/>
      </w:tblGrid>
      <w:tr w:rsidR="00D111FC" w:rsidRPr="003A3F67" w:rsidTr="003A3F67">
        <w:trPr>
          <w:cantSplit/>
          <w:trHeight w:val="666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 w:rsidR="00D111FC" w:rsidRPr="003A3F67" w:rsidRDefault="00D111FC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</w:t>
            </w:r>
          </w:p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программы</w:t>
            </w:r>
          </w:p>
        </w:tc>
      </w:tr>
      <w:tr w:rsidR="00D111FC" w:rsidRPr="003A3F67" w:rsidTr="00D111FC">
        <w:trPr>
          <w:cantSplit/>
          <w:trHeight w:hRule="exact" w:val="873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</w:tr>
      <w:tr w:rsidR="00D111FC" w:rsidRPr="003A3F67" w:rsidTr="00D111FC">
        <w:trPr>
          <w:cantSplit/>
          <w:trHeight w:hRule="exact" w:val="421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111FC" w:rsidRPr="003A3F67" w:rsidTr="00D111FC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D111FC" w:rsidRPr="003A3F67" w:rsidTr="00D111FC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</w:tr>
      <w:tr w:rsidR="00D111FC" w:rsidRPr="003A3F67" w:rsidTr="00D111FC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</w:tr>
      <w:tr w:rsidR="00D111FC" w:rsidRPr="003A3F67" w:rsidTr="00D111FC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Доля расходов бюджета поселения, формируемых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D111FC" w:rsidRPr="003A3F67" w:rsidRDefault="00D111FC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рамках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</w:rPr>
              <w:t>94,50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92,10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11FC" w:rsidRPr="003A3F67" w:rsidRDefault="00D111FC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89,50</w:t>
            </w:r>
          </w:p>
        </w:tc>
      </w:tr>
    </w:tbl>
    <w:p w:rsidR="00D111FC" w:rsidRDefault="00D111F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 результате реализации программы планируется достигнуть следующих показателей: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89,4%.</w:t>
      </w:r>
    </w:p>
    <w:p w:rsidR="00DA1AEF" w:rsidRPr="003A3F67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</w:p>
    <w:p w:rsidR="00B94AE0" w:rsidRPr="003A3F67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>подпрограммы  «Управление муниципальным имуществом и  земельными ресурсами»</w:t>
      </w:r>
      <w:r w:rsidRPr="003A3F67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</w:t>
      </w:r>
      <w:r w:rsidR="00225066" w:rsidRPr="003A3F67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225066" w:rsidRPr="003A3F67">
        <w:rPr>
          <w:rFonts w:ascii="Times New Roman" w:hAnsi="Times New Roman"/>
          <w:sz w:val="25"/>
          <w:szCs w:val="25"/>
        </w:rPr>
        <w:t xml:space="preserve">сумме 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D111FC" w:rsidRPr="003A3F67">
        <w:rPr>
          <w:rFonts w:ascii="Times New Roman" w:hAnsi="Times New Roman"/>
          <w:sz w:val="25"/>
          <w:szCs w:val="25"/>
        </w:rPr>
        <w:t>0</w:t>
      </w:r>
      <w:r w:rsidR="00B639BB" w:rsidRPr="003A3F67">
        <w:rPr>
          <w:rFonts w:ascii="Times New Roman" w:hAnsi="Times New Roman"/>
          <w:sz w:val="25"/>
          <w:szCs w:val="25"/>
        </w:rPr>
        <w:t xml:space="preserve">,00 </w:t>
      </w:r>
      <w:r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7E6291" w:rsidRPr="003A3F67" w:rsidRDefault="007E6291" w:rsidP="00DD5A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- 201</w:t>
      </w:r>
      <w:r w:rsidR="00D111FC" w:rsidRPr="003A3F67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D111FC" w:rsidRPr="003A3F67">
        <w:rPr>
          <w:rFonts w:ascii="Times New Roman" w:hAnsi="Times New Roman"/>
          <w:sz w:val="25"/>
          <w:szCs w:val="25"/>
        </w:rPr>
        <w:t>0</w:t>
      </w:r>
      <w:r w:rsidR="00B639BB" w:rsidRPr="003A3F67">
        <w:rPr>
          <w:rFonts w:ascii="Times New Roman" w:hAnsi="Times New Roman"/>
          <w:sz w:val="25"/>
          <w:szCs w:val="25"/>
        </w:rPr>
        <w:t xml:space="preserve">,00 </w:t>
      </w:r>
      <w:r w:rsidRPr="003A3F67">
        <w:rPr>
          <w:rFonts w:ascii="Times New Roman" w:hAnsi="Times New Roman"/>
          <w:sz w:val="25"/>
          <w:szCs w:val="25"/>
        </w:rPr>
        <w:t xml:space="preserve"> руб.;</w:t>
      </w:r>
    </w:p>
    <w:p w:rsidR="007E6291" w:rsidRPr="003A3F67" w:rsidRDefault="00D111FC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- 2019</w:t>
      </w:r>
      <w:r w:rsidR="007E6291"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B639BB" w:rsidRPr="003A3F67">
        <w:rPr>
          <w:rFonts w:ascii="Times New Roman" w:hAnsi="Times New Roman"/>
          <w:sz w:val="25"/>
          <w:szCs w:val="25"/>
        </w:rPr>
        <w:t xml:space="preserve">0,00 </w:t>
      </w:r>
      <w:r w:rsidR="007E6291" w:rsidRPr="003A3F67">
        <w:rPr>
          <w:rFonts w:ascii="Times New Roman" w:hAnsi="Times New Roman"/>
          <w:sz w:val="25"/>
          <w:szCs w:val="25"/>
        </w:rPr>
        <w:t xml:space="preserve"> руб.;</w:t>
      </w: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</w:t>
      </w:r>
      <w:r w:rsidR="00D111FC" w:rsidRPr="003A3F67">
        <w:rPr>
          <w:rFonts w:ascii="Times New Roman" w:hAnsi="Times New Roman"/>
          <w:sz w:val="25"/>
          <w:szCs w:val="25"/>
        </w:rPr>
        <w:t>20</w:t>
      </w:r>
      <w:r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B639BB" w:rsidRPr="003A3F67">
        <w:rPr>
          <w:rFonts w:ascii="Times New Roman" w:hAnsi="Times New Roman"/>
          <w:sz w:val="25"/>
          <w:szCs w:val="25"/>
        </w:rPr>
        <w:t xml:space="preserve">0,00 </w:t>
      </w:r>
      <w:r w:rsidRPr="003A3F67">
        <w:rPr>
          <w:rFonts w:ascii="Times New Roman" w:hAnsi="Times New Roman"/>
          <w:sz w:val="25"/>
          <w:szCs w:val="25"/>
        </w:rPr>
        <w:t xml:space="preserve"> руб.</w:t>
      </w: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Цель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7E6291" w:rsidRPr="003A3F67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Задачи подпрограммы:</w:t>
      </w:r>
    </w:p>
    <w:p w:rsidR="00025230" w:rsidRPr="003A3F67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Повышение эффективности управления муниципальным имуществом.</w:t>
      </w:r>
    </w:p>
    <w:p w:rsidR="00025230" w:rsidRPr="003A3F67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Создание эффективной системы использования земель.</w:t>
      </w:r>
    </w:p>
    <w:p w:rsidR="00B639BB" w:rsidRPr="003A3F67" w:rsidRDefault="00B639BB" w:rsidP="00676F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Подпрограмма подготовлена в соответствии с Уставом  Шушенского сельсовета, Решением Шушенского сельского Совета депутатов «Об утверждении Положения о порядке управления и распоряжения муниципальной собственностью»</w:t>
      </w:r>
      <w:r w:rsidRPr="003A3F67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и Решением Шушенского сельского Совета депутатов от 07.04.2006 </w:t>
      </w:r>
      <w:r w:rsidR="00676F68" w:rsidRPr="003A3F67">
        <w:rPr>
          <w:rFonts w:ascii="Times New Roman" w:hAnsi="Times New Roman"/>
          <w:sz w:val="25"/>
          <w:szCs w:val="25"/>
        </w:rPr>
        <w:t>№</w:t>
      </w:r>
      <w:r w:rsidRPr="003A3F67">
        <w:rPr>
          <w:rFonts w:ascii="Times New Roman" w:hAnsi="Times New Roman"/>
          <w:sz w:val="25"/>
          <w:szCs w:val="25"/>
        </w:rPr>
        <w:t xml:space="preserve"> 46 «Об утверждении Положения об учете муниципального имущества и ведении реестра муниципального имущества».</w:t>
      </w:r>
    </w:p>
    <w:p w:rsidR="00B639BB" w:rsidRPr="003A3F67" w:rsidRDefault="00B639BB" w:rsidP="00676F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639BB" w:rsidRPr="003A3F67" w:rsidRDefault="00B639BB" w:rsidP="00676F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бюджет поселения.</w:t>
      </w:r>
    </w:p>
    <w:p w:rsidR="00676F68" w:rsidRPr="003A3F67" w:rsidRDefault="00676F68" w:rsidP="00676F68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3A3F67">
        <w:rPr>
          <w:rFonts w:ascii="Times New Roman" w:eastAsia="Calibri" w:hAnsi="Times New Roman"/>
          <w:sz w:val="25"/>
          <w:szCs w:val="25"/>
        </w:rPr>
        <w:lastRenderedPageBreak/>
        <w:t>В рамках переданных полномочий будет осуществляться организация и координация деятельности по муниципальному земельному контролю, подготовка, утверждение и реализация ежегодных планов проведения плановых проверок, подготовка актов проверок с необходимыми приложениями и ведение учета проверок соблюдения земельного законодательства.</w:t>
      </w:r>
    </w:p>
    <w:p w:rsidR="00676F68" w:rsidRPr="003A3F67" w:rsidRDefault="00676F68" w:rsidP="00676F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6941B3" w:rsidRPr="003A3F67" w:rsidRDefault="006941B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3A3F67" w:rsidRDefault="003F50EF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подпрограммы «Повышение энергетической эффективности и сокращение энергетических издержек в бюджетном секторе» </w:t>
      </w:r>
      <w:r w:rsidRPr="003A3F67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3A3F67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352C5D" w:rsidRPr="003A3F67">
        <w:rPr>
          <w:rFonts w:ascii="Times New Roman" w:hAnsi="Times New Roman"/>
          <w:sz w:val="25"/>
          <w:szCs w:val="25"/>
        </w:rPr>
        <w:t xml:space="preserve">сумме </w:t>
      </w:r>
      <w:r w:rsidR="006941B3" w:rsidRPr="003A3F67">
        <w:rPr>
          <w:rFonts w:ascii="Times New Roman" w:hAnsi="Times New Roman"/>
          <w:sz w:val="25"/>
          <w:szCs w:val="25"/>
        </w:rPr>
        <w:t xml:space="preserve">   </w:t>
      </w:r>
      <w:r w:rsidR="00231811" w:rsidRPr="003A3F67">
        <w:rPr>
          <w:rFonts w:ascii="Times New Roman" w:hAnsi="Times New Roman"/>
          <w:sz w:val="25"/>
          <w:szCs w:val="25"/>
        </w:rPr>
        <w:t>3 00</w:t>
      </w:r>
      <w:r w:rsidR="00AB2836" w:rsidRPr="003A3F67">
        <w:rPr>
          <w:rFonts w:ascii="Times New Roman" w:hAnsi="Times New Roman"/>
          <w:sz w:val="25"/>
          <w:szCs w:val="25"/>
        </w:rPr>
        <w:t>0,00</w:t>
      </w:r>
      <w:r w:rsidR="005A1379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352C5D" w:rsidRPr="003A3F67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- 201</w:t>
      </w:r>
      <w:r w:rsidR="00D111FC" w:rsidRPr="003A3F67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 год в сумме </w:t>
      </w:r>
      <w:r w:rsidR="005A1379" w:rsidRPr="003A3F67">
        <w:rPr>
          <w:rFonts w:ascii="Times New Roman" w:hAnsi="Times New Roman"/>
          <w:sz w:val="25"/>
          <w:szCs w:val="25"/>
        </w:rPr>
        <w:t xml:space="preserve">  </w:t>
      </w:r>
      <w:r w:rsidR="00AB2836" w:rsidRPr="003A3F67">
        <w:rPr>
          <w:rFonts w:ascii="Times New Roman" w:hAnsi="Times New Roman"/>
          <w:sz w:val="25"/>
          <w:szCs w:val="25"/>
        </w:rPr>
        <w:t xml:space="preserve"> </w:t>
      </w:r>
      <w:r w:rsidR="00231811" w:rsidRPr="003A3F67">
        <w:rPr>
          <w:rFonts w:ascii="Times New Roman" w:hAnsi="Times New Roman"/>
          <w:sz w:val="25"/>
          <w:szCs w:val="25"/>
        </w:rPr>
        <w:t>1 00</w:t>
      </w:r>
      <w:r w:rsidR="00AB2836" w:rsidRPr="003A3F67">
        <w:rPr>
          <w:rFonts w:ascii="Times New Roman" w:hAnsi="Times New Roman"/>
          <w:sz w:val="25"/>
          <w:szCs w:val="25"/>
        </w:rPr>
        <w:t>0,00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5A1379" w:rsidRPr="003A3F67">
        <w:rPr>
          <w:rFonts w:ascii="Times New Roman" w:hAnsi="Times New Roman"/>
          <w:sz w:val="25"/>
          <w:szCs w:val="25"/>
        </w:rPr>
        <w:t xml:space="preserve"> 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руб.;</w:t>
      </w:r>
    </w:p>
    <w:p w:rsidR="00352C5D" w:rsidRPr="003A3F67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- 201</w:t>
      </w:r>
      <w:r w:rsidR="00D111FC" w:rsidRPr="003A3F67">
        <w:rPr>
          <w:rFonts w:ascii="Times New Roman" w:hAnsi="Times New Roman"/>
          <w:sz w:val="25"/>
          <w:szCs w:val="25"/>
        </w:rPr>
        <w:t>9</w:t>
      </w:r>
      <w:r w:rsidRPr="003A3F67">
        <w:rPr>
          <w:rFonts w:ascii="Times New Roman" w:hAnsi="Times New Roman"/>
          <w:sz w:val="25"/>
          <w:szCs w:val="25"/>
        </w:rPr>
        <w:t xml:space="preserve"> год в сумме </w:t>
      </w:r>
      <w:r w:rsidR="005A1379" w:rsidRPr="003A3F67">
        <w:rPr>
          <w:rFonts w:ascii="Times New Roman" w:hAnsi="Times New Roman"/>
          <w:sz w:val="25"/>
          <w:szCs w:val="25"/>
        </w:rPr>
        <w:t xml:space="preserve">  </w:t>
      </w:r>
      <w:r w:rsidR="00231811" w:rsidRPr="003A3F67">
        <w:rPr>
          <w:rFonts w:ascii="Times New Roman" w:hAnsi="Times New Roman"/>
          <w:sz w:val="25"/>
          <w:szCs w:val="25"/>
        </w:rPr>
        <w:t xml:space="preserve"> 1 00</w:t>
      </w:r>
      <w:r w:rsidR="00AB2836" w:rsidRPr="003A3F67">
        <w:rPr>
          <w:rFonts w:ascii="Times New Roman" w:hAnsi="Times New Roman"/>
          <w:sz w:val="25"/>
          <w:szCs w:val="25"/>
        </w:rPr>
        <w:t>0,00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5A1379" w:rsidRPr="003A3F67">
        <w:rPr>
          <w:rFonts w:ascii="Times New Roman" w:hAnsi="Times New Roman"/>
          <w:sz w:val="25"/>
          <w:szCs w:val="25"/>
        </w:rPr>
        <w:t xml:space="preserve"> 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руб.;</w:t>
      </w:r>
    </w:p>
    <w:p w:rsidR="00352C5D" w:rsidRPr="003A3F67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</w:t>
      </w:r>
      <w:r w:rsidR="00D111FC" w:rsidRPr="003A3F67">
        <w:rPr>
          <w:rFonts w:ascii="Times New Roman" w:hAnsi="Times New Roman"/>
          <w:sz w:val="25"/>
          <w:szCs w:val="25"/>
        </w:rPr>
        <w:t>20</w:t>
      </w:r>
      <w:r w:rsidRPr="003A3F67">
        <w:rPr>
          <w:rFonts w:ascii="Times New Roman" w:hAnsi="Times New Roman"/>
          <w:sz w:val="25"/>
          <w:szCs w:val="25"/>
        </w:rPr>
        <w:t xml:space="preserve"> год в сумме 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5A1379" w:rsidRPr="003A3F67">
        <w:rPr>
          <w:rFonts w:ascii="Times New Roman" w:hAnsi="Times New Roman"/>
          <w:sz w:val="25"/>
          <w:szCs w:val="25"/>
        </w:rPr>
        <w:t xml:space="preserve"> 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231811" w:rsidRPr="003A3F67">
        <w:rPr>
          <w:rFonts w:ascii="Times New Roman" w:hAnsi="Times New Roman"/>
          <w:sz w:val="25"/>
          <w:szCs w:val="25"/>
        </w:rPr>
        <w:t>1 00</w:t>
      </w:r>
      <w:r w:rsidR="00AB2836" w:rsidRPr="003A3F67">
        <w:rPr>
          <w:rFonts w:ascii="Times New Roman" w:hAnsi="Times New Roman"/>
          <w:sz w:val="25"/>
          <w:szCs w:val="25"/>
        </w:rPr>
        <w:t>0,00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AB2836" w:rsidRPr="003A3F67">
        <w:rPr>
          <w:rFonts w:ascii="Times New Roman" w:hAnsi="Times New Roman"/>
          <w:sz w:val="25"/>
          <w:szCs w:val="25"/>
        </w:rPr>
        <w:t xml:space="preserve"> </w:t>
      </w:r>
      <w:r w:rsidR="005A1379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</w:t>
      </w:r>
    </w:p>
    <w:p w:rsidR="005A1379" w:rsidRPr="003A3F67" w:rsidRDefault="00312D1E" w:rsidP="005A137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i/>
          <w:sz w:val="25"/>
          <w:szCs w:val="25"/>
        </w:rPr>
        <w:t xml:space="preserve"> </w:t>
      </w:r>
      <w:r w:rsidR="005A1379" w:rsidRPr="003A3F67">
        <w:rPr>
          <w:rFonts w:ascii="Times New Roman" w:hAnsi="Times New Roman"/>
          <w:i/>
          <w:sz w:val="25"/>
          <w:szCs w:val="25"/>
        </w:rPr>
        <w:t>Цель подпрограммы</w:t>
      </w:r>
      <w:r w:rsidR="005A1379" w:rsidRPr="003A3F67">
        <w:rPr>
          <w:rFonts w:ascii="Times New Roman" w:hAnsi="Times New Roman"/>
          <w:sz w:val="25"/>
          <w:szCs w:val="25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3A3F67" w:rsidRDefault="005A1379" w:rsidP="005A137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Задача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- повышение энергетической эффективности.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</w:p>
    <w:p w:rsidR="000059FF" w:rsidRPr="003A3F67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3A3F67">
        <w:rPr>
          <w:rFonts w:ascii="Times New Roman" w:eastAsia="Calibri" w:hAnsi="Times New Roman"/>
          <w:sz w:val="25"/>
          <w:szCs w:val="25"/>
          <w:lang w:eastAsia="en-US"/>
        </w:rPr>
        <w:t>энергоэффективным</w:t>
      </w:r>
      <w:proofErr w:type="spellEnd"/>
      <w:r w:rsidRPr="003A3F67">
        <w:rPr>
          <w:rFonts w:ascii="Times New Roman" w:eastAsia="Calibri" w:hAnsi="Times New Roman"/>
          <w:sz w:val="25"/>
          <w:szCs w:val="25"/>
          <w:lang w:eastAsia="en-US"/>
        </w:rPr>
        <w:t>.</w:t>
      </w:r>
    </w:p>
    <w:p w:rsidR="000059FF" w:rsidRPr="003A3F67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3A3F67">
        <w:rPr>
          <w:rFonts w:ascii="Times New Roman" w:eastAsia="Calibri" w:hAnsi="Times New Roman"/>
          <w:sz w:val="25"/>
          <w:szCs w:val="25"/>
          <w:lang w:eastAsia="en-US"/>
        </w:rPr>
        <w:t>экономических и ценовых механизмов</w:t>
      </w:r>
      <w:proofErr w:type="gramEnd"/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3A3F67">
        <w:rPr>
          <w:rFonts w:ascii="Times New Roman" w:eastAsia="Calibri" w:hAnsi="Times New Roman"/>
          <w:sz w:val="25"/>
          <w:szCs w:val="25"/>
          <w:lang w:eastAsia="en-US"/>
        </w:rPr>
        <w:t>Энергозатратность</w:t>
      </w:r>
      <w:proofErr w:type="spellEnd"/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3A3F67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3A3F67" w:rsidRPr="003A3F67" w:rsidRDefault="003A3F6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3A3F67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="007B5AD6" w:rsidRPr="003A3F67">
        <w:rPr>
          <w:rFonts w:ascii="Times New Roman" w:hAnsi="Times New Roman"/>
          <w:i/>
          <w:sz w:val="25"/>
          <w:szCs w:val="25"/>
          <w:u w:val="single"/>
        </w:rPr>
        <w:t xml:space="preserve">«Обеспечение реализации муниципальной программы» </w:t>
      </w:r>
      <w:r w:rsidR="007B5AD6" w:rsidRPr="003A3F67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3A3F67">
        <w:rPr>
          <w:rFonts w:ascii="Times New Roman" w:hAnsi="Times New Roman"/>
          <w:sz w:val="25"/>
          <w:szCs w:val="25"/>
        </w:rPr>
        <w:t>в</w:t>
      </w:r>
      <w:r w:rsidR="007B5AD6" w:rsidRPr="003A3F67">
        <w:rPr>
          <w:rFonts w:ascii="Times New Roman" w:hAnsi="Times New Roman"/>
          <w:sz w:val="25"/>
          <w:szCs w:val="25"/>
        </w:rPr>
        <w:t xml:space="preserve"> сумм</w:t>
      </w:r>
      <w:r w:rsidR="00352C5D" w:rsidRPr="003A3F67">
        <w:rPr>
          <w:rFonts w:ascii="Times New Roman" w:hAnsi="Times New Roman"/>
          <w:sz w:val="25"/>
          <w:szCs w:val="25"/>
        </w:rPr>
        <w:t xml:space="preserve">е </w:t>
      </w:r>
      <w:r w:rsidR="003A3F67" w:rsidRPr="003A3F67">
        <w:rPr>
          <w:rFonts w:ascii="Times New Roman" w:hAnsi="Times New Roman"/>
          <w:sz w:val="25"/>
          <w:szCs w:val="25"/>
        </w:rPr>
        <w:t>7 586 070,00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7B5AD6"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231811" w:rsidRPr="002111B2" w:rsidRDefault="0023181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</w:t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410"/>
        <w:gridCol w:w="2268"/>
        <w:gridCol w:w="1540"/>
      </w:tblGrid>
      <w:tr w:rsidR="00231811" w:rsidRPr="00231811" w:rsidTr="00231811">
        <w:trPr>
          <w:trHeight w:val="5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A3F67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73 100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452 190</w:t>
            </w:r>
            <w:r w:rsidRPr="0023181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527 090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3A3F67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231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74 000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452 190</w:t>
            </w:r>
            <w:r w:rsidRPr="00231811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527 090,00</w:t>
            </w:r>
          </w:p>
        </w:tc>
      </w:tr>
      <w:tr w:rsidR="003A3F67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77 000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8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452 190,00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3A3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530 990,00</w:t>
            </w:r>
          </w:p>
        </w:tc>
      </w:tr>
      <w:tr w:rsidR="003A3F67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231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111B2" w:rsidRDefault="003A3F67" w:rsidP="008C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5 400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7 356 570,00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67" w:rsidRPr="00231811" w:rsidRDefault="003A3F67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7 586 070,00</w:t>
            </w:r>
          </w:p>
        </w:tc>
      </w:tr>
    </w:tbl>
    <w:p w:rsidR="007B5AD6" w:rsidRPr="003A3F67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lastRenderedPageBreak/>
        <w:t>Цель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 xml:space="preserve">Задачи подпрограммы: 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аппарата администрации;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осуществление первичного воинского учета;</w:t>
      </w:r>
    </w:p>
    <w:p w:rsidR="007E6291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административных комиссий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Система управления реализацией подпрограммы определяется: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Организация и осуществление местного самоуправления на территории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 сельсовета в интересах населения с учетом исторических и иных местных традиций регулируется Уставом.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>Перечень и значения показателей результативности подпрограммы «</w:t>
      </w:r>
      <w:r w:rsidRPr="003A3F67">
        <w:rPr>
          <w:rFonts w:ascii="Times New Roman" w:hAnsi="Times New Roman"/>
          <w:b/>
          <w:sz w:val="25"/>
          <w:szCs w:val="25"/>
          <w:lang w:eastAsia="zh-CN"/>
        </w:rPr>
        <w:t>Обеспечение реализации муниципальной программы»</w:t>
      </w: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8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992"/>
        <w:gridCol w:w="1560"/>
        <w:gridCol w:w="752"/>
        <w:gridCol w:w="752"/>
        <w:gridCol w:w="752"/>
        <w:gridCol w:w="767"/>
      </w:tblGrid>
      <w:tr w:rsidR="003A3F67" w:rsidRPr="003A3F67" w:rsidTr="003A3F67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3A3F67" w:rsidRPr="003A3F67" w:rsidTr="003A3F67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</w:tr>
      <w:tr w:rsidR="003A3F67" w:rsidRPr="003A3F67" w:rsidTr="003A3F67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дни/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откл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дни/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откл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оценка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Акты проверок ОВККК по г. Шарыпово и 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Шарыповскому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</w:tbl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lastRenderedPageBreak/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3A3F67">
        <w:rPr>
          <w:rFonts w:ascii="Times New Roman" w:hAnsi="Times New Roman"/>
          <w:sz w:val="25"/>
          <w:szCs w:val="25"/>
        </w:rPr>
        <w:t>межуправленческого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взаимодействия.</w:t>
      </w: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3A3F67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3A3F67">
        <w:rPr>
          <w:rFonts w:ascii="Times New Roman" w:hAnsi="Times New Roman"/>
          <w:sz w:val="25"/>
          <w:szCs w:val="25"/>
        </w:rPr>
        <w:t xml:space="preserve"> </w:t>
      </w:r>
      <w:r w:rsidR="004F5692" w:rsidRPr="003A3F67">
        <w:rPr>
          <w:rFonts w:ascii="Times New Roman" w:hAnsi="Times New Roman"/>
          <w:sz w:val="25"/>
          <w:szCs w:val="25"/>
        </w:rPr>
        <w:t xml:space="preserve">района </w:t>
      </w:r>
      <w:r w:rsidRPr="003A3F67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3A3F67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231811" w:rsidRPr="003A3F67">
        <w:rPr>
          <w:rFonts w:ascii="Times New Roman" w:hAnsi="Times New Roman"/>
          <w:sz w:val="25"/>
          <w:szCs w:val="25"/>
        </w:rPr>
        <w:t xml:space="preserve"> </w:t>
      </w:r>
      <w:r w:rsidR="00010C33" w:rsidRPr="003A3F67">
        <w:rPr>
          <w:rFonts w:ascii="Times New Roman" w:hAnsi="Times New Roman"/>
          <w:sz w:val="25"/>
          <w:szCs w:val="25"/>
        </w:rPr>
        <w:t xml:space="preserve">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060ED0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231811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bookmarkStart w:id="0" w:name="_GoBack"/>
      <w:bookmarkEnd w:id="0"/>
      <w:r w:rsidR="00FA21D9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A21D9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3A3F67">
        <w:rPr>
          <w:rFonts w:ascii="Times New Roman" w:hAnsi="Times New Roman"/>
          <w:sz w:val="25"/>
          <w:szCs w:val="25"/>
        </w:rPr>
        <w:t>М</w:t>
      </w:r>
      <w:r w:rsidR="00842EDE" w:rsidRPr="003A3F67">
        <w:rPr>
          <w:rFonts w:ascii="Times New Roman" w:hAnsi="Times New Roman"/>
          <w:sz w:val="25"/>
          <w:szCs w:val="25"/>
        </w:rPr>
        <w:t>у</w:t>
      </w:r>
      <w:r w:rsidR="00C5119D" w:rsidRPr="003A3F67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3A3F67">
        <w:rPr>
          <w:rFonts w:ascii="Times New Roman" w:hAnsi="Times New Roman"/>
          <w:sz w:val="25"/>
          <w:szCs w:val="25"/>
        </w:rPr>
        <w:t>».</w:t>
      </w:r>
    </w:p>
    <w:p w:rsidR="00FA21D9" w:rsidRPr="003A3F67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231811" w:rsidRPr="003A3F67" w:rsidRDefault="0023181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3A3F6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60ED0" w:rsidRPr="003A3F6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A3F6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10C33" w:rsidRPr="003A3F6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06066" w:rsidRPr="003A3F6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10C33" w:rsidRPr="003A3F67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A3F67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60ED0" w:rsidRPr="003A3F67" w:rsidRDefault="00010C33" w:rsidP="00DA1AE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3A3F6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="00DA1AEF" w:rsidRPr="003A3F67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060ED0" w:rsidRPr="003A3F67" w:rsidSect="003A3F67">
      <w:footerReference w:type="default" r:id="rId10"/>
      <w:pgSz w:w="11906" w:h="16838"/>
      <w:pgMar w:top="567" w:right="567" w:bottom="709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C0" w:rsidRDefault="00434FC0" w:rsidP="00025230">
      <w:pPr>
        <w:spacing w:after="0" w:line="240" w:lineRule="auto"/>
      </w:pPr>
      <w:r>
        <w:separator/>
      </w:r>
    </w:p>
  </w:endnote>
  <w:endnote w:type="continuationSeparator" w:id="0">
    <w:p w:rsidR="00434FC0" w:rsidRDefault="00434FC0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03">
          <w:rPr>
            <w:noProof/>
          </w:rPr>
          <w:t>6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C0" w:rsidRDefault="00434FC0" w:rsidP="00025230">
      <w:pPr>
        <w:spacing w:after="0" w:line="240" w:lineRule="auto"/>
      </w:pPr>
      <w:r>
        <w:separator/>
      </w:r>
    </w:p>
  </w:footnote>
  <w:footnote w:type="continuationSeparator" w:id="0">
    <w:p w:rsidR="00434FC0" w:rsidRDefault="00434FC0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C0B7F"/>
    <w:rsid w:val="000D5AF7"/>
    <w:rsid w:val="00112435"/>
    <w:rsid w:val="00122D97"/>
    <w:rsid w:val="00127221"/>
    <w:rsid w:val="00147003"/>
    <w:rsid w:val="00156BAB"/>
    <w:rsid w:val="00176A66"/>
    <w:rsid w:val="00180815"/>
    <w:rsid w:val="00197575"/>
    <w:rsid w:val="001A58AB"/>
    <w:rsid w:val="001D20A9"/>
    <w:rsid w:val="001D42C3"/>
    <w:rsid w:val="002111B2"/>
    <w:rsid w:val="00225066"/>
    <w:rsid w:val="00231811"/>
    <w:rsid w:val="0024278D"/>
    <w:rsid w:val="002F3BB6"/>
    <w:rsid w:val="0031066A"/>
    <w:rsid w:val="00312D1E"/>
    <w:rsid w:val="00352C5D"/>
    <w:rsid w:val="0037343D"/>
    <w:rsid w:val="00386CF3"/>
    <w:rsid w:val="003A3F67"/>
    <w:rsid w:val="003D296F"/>
    <w:rsid w:val="003D53CE"/>
    <w:rsid w:val="003E38DD"/>
    <w:rsid w:val="003F50EF"/>
    <w:rsid w:val="00434FC0"/>
    <w:rsid w:val="00484051"/>
    <w:rsid w:val="0049204D"/>
    <w:rsid w:val="004A058C"/>
    <w:rsid w:val="004D00EB"/>
    <w:rsid w:val="004F5692"/>
    <w:rsid w:val="005251ED"/>
    <w:rsid w:val="00536D13"/>
    <w:rsid w:val="005628EA"/>
    <w:rsid w:val="00564B11"/>
    <w:rsid w:val="00565B14"/>
    <w:rsid w:val="005A1379"/>
    <w:rsid w:val="005A6DA5"/>
    <w:rsid w:val="006011BD"/>
    <w:rsid w:val="00602E58"/>
    <w:rsid w:val="006151EC"/>
    <w:rsid w:val="0063070B"/>
    <w:rsid w:val="00662D9B"/>
    <w:rsid w:val="006646FD"/>
    <w:rsid w:val="0067287C"/>
    <w:rsid w:val="00676F68"/>
    <w:rsid w:val="00692ADC"/>
    <w:rsid w:val="00694193"/>
    <w:rsid w:val="006941B3"/>
    <w:rsid w:val="006F2525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4750"/>
    <w:rsid w:val="009F7DFB"/>
    <w:rsid w:val="00A05F4B"/>
    <w:rsid w:val="00A3104D"/>
    <w:rsid w:val="00A70CA9"/>
    <w:rsid w:val="00A86DA9"/>
    <w:rsid w:val="00AB2836"/>
    <w:rsid w:val="00AC128F"/>
    <w:rsid w:val="00B34E63"/>
    <w:rsid w:val="00B60A78"/>
    <w:rsid w:val="00B639BB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11FC"/>
    <w:rsid w:val="00D16D79"/>
    <w:rsid w:val="00D97443"/>
    <w:rsid w:val="00DA1AEF"/>
    <w:rsid w:val="00DD5A32"/>
    <w:rsid w:val="00DE68F9"/>
    <w:rsid w:val="00E07D80"/>
    <w:rsid w:val="00E574D2"/>
    <w:rsid w:val="00E651A4"/>
    <w:rsid w:val="00E714A8"/>
    <w:rsid w:val="00ED37D3"/>
    <w:rsid w:val="00EE3B6B"/>
    <w:rsid w:val="00F27F2F"/>
    <w:rsid w:val="00F332F6"/>
    <w:rsid w:val="00F42873"/>
    <w:rsid w:val="00F5388D"/>
    <w:rsid w:val="00F66A3D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5FD3-518A-4A1B-8BAB-67BD3B5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2014-10-30T08:05:00Z</cp:lastPrinted>
  <dcterms:created xsi:type="dcterms:W3CDTF">2014-06-19T09:05:00Z</dcterms:created>
  <dcterms:modified xsi:type="dcterms:W3CDTF">2017-12-01T01:43:00Z</dcterms:modified>
</cp:coreProperties>
</file>