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32" w:rsidRDefault="002B7C32" w:rsidP="002B7C32">
      <w:pPr>
        <w:jc w:val="center"/>
        <w:rPr>
          <w:rFonts w:ascii="Times New Roman" w:hAnsi="Times New Roman"/>
          <w:b/>
          <w:noProof/>
          <w:sz w:val="28"/>
          <w:szCs w:val="28"/>
        </w:rPr>
      </w:pPr>
      <w:bookmarkStart w:id="0" w:name="_GoBack"/>
      <w:bookmarkEnd w:id="0"/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B58" w:rsidRDefault="00024007" w:rsidP="0002400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</w:p>
    <w:p w:rsidR="00024007" w:rsidRPr="00C7529B" w:rsidRDefault="00024007" w:rsidP="0002400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24007" w:rsidRPr="00C7529B" w:rsidRDefault="00024007" w:rsidP="0002400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left="5720" w:firstLine="0"/>
        <w:jc w:val="left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УТВЕРЖДЕН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 xml:space="preserve">приказом Контрольно – счетного органа Шарыповского </w:t>
      </w:r>
      <w:r w:rsidR="00024007">
        <w:rPr>
          <w:rStyle w:val="1"/>
          <w:color w:val="000000"/>
        </w:rPr>
        <w:t>муниципального</w:t>
      </w:r>
    </w:p>
    <w:p w:rsidR="00024007" w:rsidRDefault="00024007" w:rsidP="00B748D4">
      <w:pPr>
        <w:pStyle w:val="a3"/>
        <w:shd w:val="clear" w:color="auto" w:fill="auto"/>
        <w:spacing w:after="1909" w:line="322" w:lineRule="exact"/>
        <w:ind w:left="5720" w:firstLine="0"/>
        <w:jc w:val="left"/>
        <w:rPr>
          <w:rStyle w:val="1"/>
          <w:color w:val="000000"/>
        </w:rPr>
      </w:pPr>
      <w:r>
        <w:rPr>
          <w:rStyle w:val="1"/>
          <w:color w:val="000000"/>
        </w:rPr>
        <w:t xml:space="preserve"> округа Красноярского края                          от 12 января 2021 года № 01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00" w:firstLine="0"/>
      </w:pPr>
      <w:r>
        <w:rPr>
          <w:rStyle w:val="1"/>
          <w:color w:val="000000"/>
        </w:rPr>
        <w:t xml:space="preserve">СТАНДАРТ ОРГАНИЗАЦИИ ДЕЯТЕЛЬНОСТИ КОНТРОЛЬНО – СЧЕТНОГО ОРГАНА ШАРЫПОВСКОГО </w:t>
      </w:r>
      <w:r w:rsidR="00024007">
        <w:rPr>
          <w:rStyle w:val="1"/>
          <w:color w:val="000000"/>
        </w:rPr>
        <w:t>МУНИЦИПАЛЬНОГО ОКРУГА</w:t>
      </w:r>
    </w:p>
    <w:p w:rsidR="00B748D4" w:rsidRDefault="00B748D4" w:rsidP="00B748D4">
      <w:pPr>
        <w:pStyle w:val="21"/>
        <w:shd w:val="clear" w:color="auto" w:fill="auto"/>
        <w:spacing w:before="0" w:after="0" w:line="260" w:lineRule="exact"/>
        <w:ind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СОД 1 «ПОРЯДОК ПЛАНИРОВАНИЯ  РАБОТЫ </w:t>
      </w:r>
    </w:p>
    <w:p w:rsidR="00B748D4" w:rsidRDefault="002B7C32" w:rsidP="00B748D4">
      <w:pPr>
        <w:pStyle w:val="21"/>
        <w:shd w:val="clear" w:color="auto" w:fill="auto"/>
        <w:spacing w:before="0" w:after="0" w:line="260" w:lineRule="exact"/>
        <w:ind w:firstLine="0"/>
      </w:pPr>
      <w:r>
        <w:rPr>
          <w:rStyle w:val="2"/>
          <w:b/>
          <w:bCs/>
          <w:color w:val="000000"/>
        </w:rPr>
        <w:t>КОНТРОЛЬНО – СЧЕТНОГО ОРГАНА</w:t>
      </w:r>
      <w:r w:rsidR="00B748D4">
        <w:rPr>
          <w:rStyle w:val="2"/>
          <w:b/>
          <w:bCs/>
          <w:color w:val="000000"/>
        </w:rPr>
        <w:t>»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Шарыпово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20</w:t>
      </w:r>
      <w:r w:rsidR="0076149F">
        <w:rPr>
          <w:rStyle w:val="1"/>
          <w:color w:val="000000"/>
        </w:rPr>
        <w:t>2</w:t>
      </w:r>
      <w:r>
        <w:rPr>
          <w:rStyle w:val="1"/>
          <w:color w:val="000000"/>
        </w:rPr>
        <w:t>1</w:t>
      </w:r>
    </w:p>
    <w:p w:rsidR="00B748D4" w:rsidRDefault="00B748D4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lastRenderedPageBreak/>
        <w:t>Содержание</w:t>
      </w:r>
    </w:p>
    <w:p w:rsidR="00B737F3" w:rsidRDefault="00B737F3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7796"/>
        <w:gridCol w:w="664"/>
      </w:tblGrid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Общие положения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2.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 xml:space="preserve">Цель, задача и принципы планирования работы 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Плановые документы Контрольно – счетного органа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Формирование и утверждение плановых документов Контрольно – счетного органа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Форма, структура и содержание планов работ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8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Корректировка годового плана работы Контрольно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9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7.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Контроль исполнения годового плана работы Контрольно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9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1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Сроки формирования и утверждения плановых документов Контрольно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10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2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Годовой план работы Контрольно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12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3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 xml:space="preserve">Предложение о внесение изменений </w:t>
            </w:r>
            <w:r w:rsidR="006215CC">
              <w:rPr>
                <w:rStyle w:val="2"/>
                <w:bCs/>
                <w:color w:val="000000"/>
              </w:rPr>
              <w:t>в годовой план работы  Контрольно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14</w:t>
            </w:r>
          </w:p>
        </w:tc>
      </w:tr>
    </w:tbl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Default="00FF7CA4" w:rsidP="00B748D4">
      <w:pPr>
        <w:pStyle w:val="21"/>
        <w:shd w:val="clear" w:color="auto" w:fill="auto"/>
        <w:spacing w:before="0" w:after="128" w:line="260" w:lineRule="exact"/>
        <w:ind w:right="120" w:firstLine="0"/>
      </w:pPr>
    </w:p>
    <w:p w:rsidR="00B748D4" w:rsidRDefault="00B748D4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  <w:sectPr w:rsidR="00B737F3" w:rsidSect="00B748D4">
          <w:headerReference w:type="even" r:id="rId9"/>
          <w:headerReference w:type="default" r:id="rId10"/>
          <w:pgSz w:w="11909" w:h="16838"/>
          <w:pgMar w:top="1184" w:right="569" w:bottom="954" w:left="794" w:header="0" w:footer="3" w:gutter="0"/>
          <w:cols w:space="720"/>
          <w:noEndnote/>
          <w:titlePg/>
          <w:docGrid w:linePitch="360"/>
        </w:sectPr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89"/>
        </w:tabs>
        <w:spacing w:after="303" w:line="260" w:lineRule="exact"/>
        <w:ind w:left="20" w:firstLine="0"/>
      </w:pPr>
      <w:bookmarkStart w:id="1" w:name="bookmark0"/>
      <w:r>
        <w:rPr>
          <w:rStyle w:val="23"/>
          <w:b/>
          <w:bCs/>
        </w:rPr>
        <w:lastRenderedPageBreak/>
        <w:t>Общие положения</w:t>
      </w:r>
      <w:bookmarkEnd w:id="1"/>
    </w:p>
    <w:p w:rsidR="00B748D4" w:rsidRPr="00FA2F5E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49"/>
        </w:tabs>
        <w:spacing w:after="0" w:line="322" w:lineRule="exact"/>
        <w:ind w:left="20" w:right="20" w:firstLine="720"/>
        <w:jc w:val="both"/>
      </w:pPr>
      <w:r w:rsidRPr="00FA2F5E">
        <w:rPr>
          <w:rStyle w:val="1"/>
          <w:color w:val="000000"/>
        </w:rPr>
        <w:t xml:space="preserve">Стандарт организации деятельности Контрольно – счетного органа Шарыповского </w:t>
      </w:r>
      <w:r w:rsidR="000028B0" w:rsidRPr="00FA2F5E">
        <w:rPr>
          <w:rStyle w:val="1"/>
          <w:color w:val="000000"/>
        </w:rPr>
        <w:t xml:space="preserve">муниципального округа Красноярского края </w:t>
      </w:r>
      <w:r w:rsidRPr="00FA2F5E">
        <w:rPr>
          <w:rStyle w:val="1"/>
          <w:color w:val="000000"/>
        </w:rPr>
        <w:t>«Порядок планирования работы Контрольно – счетного органа Шарыповского</w:t>
      </w:r>
      <w:r w:rsidR="000028B0" w:rsidRPr="00FA2F5E">
        <w:rPr>
          <w:rStyle w:val="1"/>
          <w:color w:val="000000"/>
        </w:rPr>
        <w:t xml:space="preserve"> муниципального округа</w:t>
      </w:r>
      <w:r w:rsidRPr="00FA2F5E">
        <w:rPr>
          <w:rStyle w:val="1"/>
          <w:color w:val="000000"/>
        </w:rPr>
        <w:t xml:space="preserve">» (далее - Стандарт) разработан в целях реализации статьи 17 Решения Шарыповского </w:t>
      </w:r>
      <w:r w:rsidR="000028B0" w:rsidRPr="00FA2F5E">
        <w:rPr>
          <w:rStyle w:val="1"/>
          <w:color w:val="000000"/>
        </w:rPr>
        <w:t>окруж</w:t>
      </w:r>
      <w:r w:rsidRPr="00FA2F5E">
        <w:rPr>
          <w:rStyle w:val="1"/>
          <w:color w:val="000000"/>
        </w:rPr>
        <w:t xml:space="preserve">ного Совета депутатов от </w:t>
      </w:r>
      <w:r w:rsidR="000028B0" w:rsidRPr="00FA2F5E">
        <w:rPr>
          <w:rStyle w:val="1"/>
          <w:color w:val="000000"/>
        </w:rPr>
        <w:t>14</w:t>
      </w:r>
      <w:r w:rsidRPr="00FA2F5E">
        <w:rPr>
          <w:rStyle w:val="1"/>
          <w:color w:val="000000"/>
        </w:rPr>
        <w:t>.</w:t>
      </w:r>
      <w:r w:rsidR="000028B0" w:rsidRPr="00FA2F5E">
        <w:rPr>
          <w:rStyle w:val="1"/>
          <w:color w:val="000000"/>
        </w:rPr>
        <w:t>12</w:t>
      </w:r>
      <w:r w:rsidRPr="00FA2F5E">
        <w:rPr>
          <w:rStyle w:val="1"/>
          <w:color w:val="000000"/>
        </w:rPr>
        <w:t>.20</w:t>
      </w:r>
      <w:r w:rsidR="000028B0" w:rsidRPr="00FA2F5E">
        <w:rPr>
          <w:rStyle w:val="1"/>
          <w:color w:val="000000"/>
        </w:rPr>
        <w:t>20</w:t>
      </w:r>
      <w:r w:rsidRPr="00FA2F5E">
        <w:rPr>
          <w:rStyle w:val="1"/>
          <w:color w:val="000000"/>
        </w:rPr>
        <w:t xml:space="preserve"> № </w:t>
      </w:r>
      <w:r w:rsidR="000028B0" w:rsidRPr="00FA2F5E">
        <w:rPr>
          <w:rStyle w:val="1"/>
          <w:color w:val="000000"/>
        </w:rPr>
        <w:t>5-3</w:t>
      </w:r>
      <w:r w:rsidRPr="00FA2F5E">
        <w:rPr>
          <w:rStyle w:val="1"/>
          <w:color w:val="000000"/>
        </w:rPr>
        <w:t>2р «</w:t>
      </w:r>
      <w:r w:rsidR="00FA2F5E" w:rsidRPr="00FA2F5E">
        <w:rPr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Pr="00FA2F5E">
        <w:rPr>
          <w:rStyle w:val="1"/>
          <w:color w:val="000000"/>
        </w:rPr>
        <w:t xml:space="preserve">» с учетом бюджетного законодательства Российской Федерации, Красноярского края, а также положений Регламента Контрольно – счетного органа Шарыповского </w:t>
      </w:r>
      <w:r w:rsidR="00FA2F5E" w:rsidRPr="00FA2F5E">
        <w:rPr>
          <w:sz w:val="28"/>
          <w:szCs w:val="28"/>
        </w:rPr>
        <w:t>муниципального округа Красноярского края</w:t>
      </w:r>
      <w:r w:rsidR="00FA2F5E" w:rsidRPr="00FA2F5E">
        <w:rPr>
          <w:rStyle w:val="1"/>
          <w:color w:val="000000"/>
        </w:rPr>
        <w:t xml:space="preserve"> </w:t>
      </w:r>
      <w:r w:rsidRPr="00FA2F5E">
        <w:rPr>
          <w:rStyle w:val="1"/>
          <w:color w:val="000000"/>
        </w:rPr>
        <w:t>(далее - Регламент).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7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Целью настоящего Стандарта является установление </w:t>
      </w:r>
      <w:r w:rsidRPr="00463290">
        <w:rPr>
          <w:rStyle w:val="1"/>
          <w:color w:val="000000"/>
        </w:rPr>
        <w:t>об</w:t>
      </w:r>
      <w:r w:rsidRPr="00463290">
        <w:rPr>
          <w:color w:val="000000"/>
        </w:rPr>
        <w:t>щи</w:t>
      </w:r>
      <w:r w:rsidRPr="00463290">
        <w:rPr>
          <w:rStyle w:val="1"/>
          <w:color w:val="000000"/>
        </w:rPr>
        <w:t>х при</w:t>
      </w:r>
      <w:r w:rsidRPr="00463290">
        <w:rPr>
          <w:color w:val="000000"/>
        </w:rPr>
        <w:t>нци</w:t>
      </w:r>
      <w:r w:rsidRPr="00463290">
        <w:rPr>
          <w:rStyle w:val="1"/>
          <w:color w:val="000000"/>
        </w:rPr>
        <w:t>пов</w:t>
      </w:r>
      <w:r>
        <w:rPr>
          <w:rStyle w:val="1"/>
          <w:color w:val="000000"/>
        </w:rPr>
        <w:t xml:space="preserve">, правил и процедур планирования работы Контрольно – счетного органа Шарыповского </w:t>
      </w:r>
      <w:r w:rsidR="00FA2F5E" w:rsidRPr="00FA2F5E">
        <w:rPr>
          <w:rStyle w:val="1"/>
          <w:color w:val="000000"/>
        </w:rPr>
        <w:t xml:space="preserve">муниципального округа Красноярского края </w:t>
      </w:r>
      <w:r>
        <w:rPr>
          <w:rStyle w:val="1"/>
          <w:color w:val="000000"/>
        </w:rPr>
        <w:t>(далее – Контрольно – счетный орган).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06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настоящего Стандарта являются: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определение целей, задач и принципов планирования работы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3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установление порядка формирования и утверждения плановых документов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4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определение требований к форме, структуре и содержанию годового плана работы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8"/>
        </w:tabs>
        <w:spacing w:after="349" w:line="322" w:lineRule="exact"/>
        <w:ind w:left="20" w:right="20" w:firstLine="720"/>
        <w:jc w:val="both"/>
      </w:pPr>
      <w:r>
        <w:rPr>
          <w:rStyle w:val="1"/>
          <w:color w:val="000000"/>
        </w:rPr>
        <w:t>установление порядка корректировки и контроля исполнения годового плана работы Контрольно – счетного органа.</w:t>
      </w: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1023"/>
        </w:tabs>
        <w:spacing w:after="308" w:line="260" w:lineRule="exact"/>
        <w:ind w:left="20" w:firstLine="720"/>
        <w:jc w:val="both"/>
      </w:pPr>
      <w:bookmarkStart w:id="2" w:name="bookmark1"/>
      <w:r>
        <w:rPr>
          <w:rStyle w:val="23"/>
          <w:b/>
          <w:bCs/>
        </w:rPr>
        <w:t xml:space="preserve">Цель, задачи и принципы планирования работы </w:t>
      </w:r>
      <w:bookmarkEnd w:id="2"/>
      <w:r>
        <w:rPr>
          <w:rStyle w:val="23"/>
          <w:b/>
          <w:bCs/>
        </w:rPr>
        <w:t>Контрольно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3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Планирование осуществляется в целях обеспечения выполнения задач, определенных Бюджетным кодексом Российской Федерации, Решением </w:t>
      </w:r>
      <w:r w:rsidR="00FA2F5E" w:rsidRPr="00FA2F5E">
        <w:rPr>
          <w:rStyle w:val="1"/>
          <w:color w:val="000000"/>
        </w:rPr>
        <w:t>Шарыповского окружного Совета депутатов от 14.12.2020 № 5-32р «</w:t>
      </w:r>
      <w:r w:rsidR="00FA2F5E" w:rsidRPr="00FA2F5E">
        <w:rPr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FA2F5E" w:rsidRPr="00FA2F5E">
        <w:rPr>
          <w:rStyle w:val="1"/>
          <w:color w:val="000000"/>
        </w:rPr>
        <w:t xml:space="preserve">» </w:t>
      </w:r>
      <w:r>
        <w:rPr>
          <w:rStyle w:val="1"/>
          <w:color w:val="000000"/>
        </w:rPr>
        <w:t>(далее - Решением), а также эффективной организации осуществления внешнего муниципального финансового контроля.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Контрольно – счетный орган строит свою работу самостоятельно на основе плановых документов, разрабатываемых исходя из необходимости обеспечения всестороннего системного контроля за исполнением бюджета района, с учетом всех направлений ее деятельности, целей и задач экономической и бюджетной политики Красноярского края.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планирования являются:</w:t>
      </w:r>
    </w:p>
    <w:p w:rsidR="00B748D4" w:rsidRDefault="00B748D4" w:rsidP="00B748D4">
      <w:pPr>
        <w:pStyle w:val="a3"/>
        <w:shd w:val="clear" w:color="auto" w:fill="auto"/>
        <w:tabs>
          <w:tab w:val="left" w:pos="103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а)</w:t>
      </w:r>
      <w:r>
        <w:rPr>
          <w:rStyle w:val="1"/>
          <w:color w:val="000000"/>
        </w:rPr>
        <w:tab/>
        <w:t>определение направлений контрольной, экспертно-аналитической, информационной и иных видов деятельности Контрольно – счетного органа;</w:t>
      </w:r>
    </w:p>
    <w:p w:rsidR="00B748D4" w:rsidRDefault="00B748D4" w:rsidP="00B748D4">
      <w:pPr>
        <w:pStyle w:val="a3"/>
        <w:shd w:val="clear" w:color="auto" w:fill="auto"/>
        <w:tabs>
          <w:tab w:val="left" w:pos="1052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б)</w:t>
      </w:r>
      <w:r>
        <w:rPr>
          <w:rStyle w:val="1"/>
          <w:color w:val="000000"/>
        </w:rPr>
        <w:tab/>
        <w:t>формирование годового плана работы Контрольно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Планирование основывается на системном подходе в соответствии со следующими принципами: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3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соответствие планирования целям и задачам, определённым перед органами внешнего финансового контроля;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непрерывность планирования;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сочетание годового и текущего планирования;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комплексность планирования (охват планированием всех задач, видов и направлений деятельности Контрольно – счетного органа);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выполнение ограничений о периодичности проведения контрольных мероприятий, предусмотренных действующим законодательством и настоящим Стандартом;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рациональность распределения трудовых, финансовых, материальных и иных ресурсов, направляемых на обеспечение выполнения полномочий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системная периодичность проведения мероприятий на объектах;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9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координация планов работы Контрольно – счетного органа с планами работы других органов муниципального финансового контроля, а также правоохранительных органов района (в соответствии с Соглашениями о взаимодействии).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Планирование должно обеспечивать эффективность использования бюджетных средств, выделяемых Контрольно – счетным органом, трудовых, материальных, информационных и иных ресурсов.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9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Основными методами планирования являются программно-целевой и нормативный.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Программно-целевой метод планирования заключается в формировании и закреплении в плановых документах Контрольно – счетного органа задач, направлений и тематики контрольной, экспертно-аналитической, информационной и иной деятельности Контрольно – счетного органа в целях обеспечения внешнего муниципального финансового контроля.</w:t>
      </w:r>
    </w:p>
    <w:p w:rsidR="00B748D4" w:rsidRDefault="00B748D4" w:rsidP="00B748D4">
      <w:pPr>
        <w:pStyle w:val="a3"/>
        <w:shd w:val="clear" w:color="auto" w:fill="auto"/>
        <w:spacing w:after="349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Нормативный метод планирования заключается в разработке и использовании </w:t>
      </w:r>
      <w:r w:rsidRPr="00FF7CA4">
        <w:rPr>
          <w:rStyle w:val="1"/>
          <w:color w:val="000000"/>
        </w:rPr>
        <w:t>критериев (определённых п. 4.6.1 настоящего стандарта),</w:t>
      </w:r>
      <w:r>
        <w:rPr>
          <w:rStyle w:val="1"/>
          <w:color w:val="000000"/>
        </w:rPr>
        <w:t xml:space="preserve"> определяющих выбор предмета, объектов и сроков проведения контрольных и экспертно-аналитических мероприятий, а также нормативов, определяющих финансовые, материальные и трудовые затраты на их проведение, системную периодичность, охват объектов контрольными и экспертно-аналитическими мероприятиями в зависимости от целей мероприятий, сложности проверки этих объектов, их отраслевой и региональной принадлежности, объёма формируемых доходов, состава и объёма используемых ими государственных средств и других факторов.</w:t>
      </w:r>
    </w:p>
    <w:p w:rsidR="00B748D4" w:rsidRDefault="00B748D4" w:rsidP="006D36B1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3123"/>
        </w:tabs>
        <w:spacing w:after="312" w:line="260" w:lineRule="exact"/>
        <w:ind w:left="2840" w:firstLine="0"/>
        <w:jc w:val="left"/>
      </w:pPr>
      <w:bookmarkStart w:id="3" w:name="bookmark2"/>
      <w:r>
        <w:rPr>
          <w:rStyle w:val="23"/>
          <w:b/>
          <w:bCs/>
        </w:rPr>
        <w:t xml:space="preserve">Плановые документы </w:t>
      </w:r>
      <w:bookmarkEnd w:id="3"/>
      <w:r>
        <w:rPr>
          <w:rStyle w:val="23"/>
          <w:b/>
          <w:bCs/>
        </w:rPr>
        <w:t>Контрольно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40"/>
        </w:tabs>
        <w:spacing w:after="0" w:line="317" w:lineRule="exact"/>
        <w:ind w:left="20" w:right="20" w:firstLine="720"/>
        <w:jc w:val="both"/>
      </w:pPr>
      <w:r w:rsidRPr="000323BC">
        <w:rPr>
          <w:rStyle w:val="1"/>
          <w:color w:val="000000"/>
        </w:rPr>
        <w:t xml:space="preserve">В Контрольно – счетном органе формируется и утверждается годовой план работы </w:t>
      </w:r>
      <w:r>
        <w:rPr>
          <w:rStyle w:val="1"/>
          <w:color w:val="000000"/>
        </w:rPr>
        <w:t>Контрольно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17" w:lineRule="exact"/>
        <w:ind w:left="20" w:right="20" w:firstLine="720"/>
        <w:jc w:val="both"/>
      </w:pPr>
      <w:r>
        <w:rPr>
          <w:rStyle w:val="a6"/>
          <w:color w:val="000000"/>
        </w:rPr>
        <w:t xml:space="preserve">Годовой план работы Контрольно – счетного органа </w:t>
      </w:r>
      <w:r>
        <w:rPr>
          <w:rStyle w:val="1"/>
          <w:color w:val="000000"/>
        </w:rPr>
        <w:t>определяет перечень контрольных, экспертно-аналитических и иных мероприятий, планируемых к проведению в Контрольно – счетном органе в очередном году с указанием сроков их проведения и ответственных исполнителей.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Годовой план работы Контрольно – счетного органа  включает в себя мероприятия, осуществляемые Контрольно – счетным органом в соответствии с полномочиями, предусматриваемыми статьей </w:t>
      </w:r>
      <w:r w:rsidR="00FA2F5E">
        <w:rPr>
          <w:rStyle w:val="1"/>
          <w:color w:val="000000"/>
        </w:rPr>
        <w:t>5</w:t>
      </w:r>
      <w:r>
        <w:rPr>
          <w:rStyle w:val="1"/>
          <w:color w:val="000000"/>
        </w:rPr>
        <w:t xml:space="preserve"> Решения, а также мероприятия по обеспечению деятельности Контрольно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Годовой план работы Контрольно – счетного органа согласовывается с </w:t>
      </w:r>
      <w:r w:rsidR="00217E8A">
        <w:rPr>
          <w:rStyle w:val="1"/>
          <w:color w:val="000000"/>
        </w:rPr>
        <w:t xml:space="preserve">Председателем </w:t>
      </w:r>
      <w:r>
        <w:rPr>
          <w:rStyle w:val="1"/>
          <w:color w:val="000000"/>
        </w:rPr>
        <w:t>Шарыповского</w:t>
      </w:r>
      <w:r w:rsidR="00217E8A">
        <w:rPr>
          <w:rStyle w:val="1"/>
          <w:color w:val="000000"/>
        </w:rPr>
        <w:t xml:space="preserve"> окружного совета депутатов</w:t>
      </w:r>
      <w:r>
        <w:rPr>
          <w:rStyle w:val="1"/>
          <w:color w:val="000000"/>
        </w:rPr>
        <w:t xml:space="preserve">, утверждается председателем Контрольно – счетного органа. 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after="303" w:line="260" w:lineRule="exact"/>
        <w:ind w:left="20" w:firstLine="700"/>
        <w:jc w:val="both"/>
      </w:pPr>
      <w:bookmarkStart w:id="4" w:name="bookmark3"/>
      <w:r>
        <w:rPr>
          <w:rStyle w:val="23"/>
          <w:b/>
          <w:bCs/>
        </w:rPr>
        <w:t xml:space="preserve">Формирование и утверждение плановых документов </w:t>
      </w:r>
      <w:bookmarkEnd w:id="4"/>
      <w:r>
        <w:rPr>
          <w:rStyle w:val="23"/>
          <w:b/>
          <w:bCs/>
        </w:rPr>
        <w:t>Контрольно –счетного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4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Формирование и утверждение плановых документов Контрольно – счетного органа осуществляется с учётом положений настоящего Стандарта и других внутренних документов Контрольно – счетного органа </w:t>
      </w:r>
      <w:r w:rsidRPr="007F6884">
        <w:rPr>
          <w:rStyle w:val="1"/>
          <w:color w:val="000000"/>
        </w:rPr>
        <w:t>в сроки, указанные в приложении 1 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Формирование годового плана работы Контрольно – счетного органа включает осуществление следующих действий: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подготовку предложений в проект годового плана работы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составление проекта годового плана работы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согласование проекта годового плана работы Контрольно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70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рассмотрение проекта годового плана работы Контрольно – счетного органа</w:t>
      </w:r>
      <w:r w:rsidR="00217E8A" w:rsidRPr="00217E8A">
        <w:rPr>
          <w:rStyle w:val="1"/>
          <w:color w:val="000000"/>
        </w:rPr>
        <w:t xml:space="preserve"> </w:t>
      </w:r>
      <w:r w:rsidR="00217E8A">
        <w:rPr>
          <w:rStyle w:val="1"/>
          <w:color w:val="000000"/>
        </w:rPr>
        <w:t>Председателем Шарыповского окружного совета депутатов</w:t>
      </w:r>
      <w:r>
        <w:rPr>
          <w:rStyle w:val="1"/>
          <w:color w:val="000000"/>
        </w:rPr>
        <w:t>.</w:t>
      </w:r>
    </w:p>
    <w:p w:rsidR="00B748D4" w:rsidRPr="00DA3157" w:rsidRDefault="00B748D4" w:rsidP="00B748D4">
      <w:pPr>
        <w:pStyle w:val="a3"/>
        <w:numPr>
          <w:ilvl w:val="1"/>
          <w:numId w:val="2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Подготовка предложений в проект годового плана работы Контрольно-счетного органа по контрольным и экспертно-аналитическим мероприятиям осуществляется исходя из предложений и </w:t>
      </w:r>
      <w:r w:rsidRPr="00DA3157">
        <w:rPr>
          <w:rStyle w:val="1"/>
          <w:color w:val="000000"/>
        </w:rPr>
        <w:t xml:space="preserve">поручений </w:t>
      </w:r>
      <w:r w:rsidRPr="00DA3157">
        <w:t xml:space="preserve">Шарыповского </w:t>
      </w:r>
      <w:r w:rsidR="00217E8A">
        <w:t xml:space="preserve">окружного </w:t>
      </w:r>
      <w:r w:rsidRPr="00DA3157">
        <w:t xml:space="preserve">Совета депутатов,  главы </w:t>
      </w:r>
      <w:r w:rsidR="00217E8A">
        <w:t>муниципального округ</w:t>
      </w:r>
      <w:r w:rsidRPr="00DA3157">
        <w:t xml:space="preserve">а, а также обращения не менее одной пятой от установленного числа депутатов </w:t>
      </w:r>
      <w:r w:rsidR="00217E8A">
        <w:t>окружн</w:t>
      </w:r>
      <w:r w:rsidRPr="00DA3157">
        <w:t>ого Совета</w:t>
      </w:r>
      <w:r w:rsidRPr="00DA3157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соответствии со статьей 17 Решения обязательному включению в годовой план работы Контрольно – счетного органа подлежат: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t xml:space="preserve">- поручения </w:t>
      </w:r>
      <w:r w:rsidRPr="00DA3157">
        <w:t xml:space="preserve">Шарыповского </w:t>
      </w:r>
      <w:r w:rsidR="00217E8A">
        <w:t>окружно</w:t>
      </w:r>
      <w:r>
        <w:t>го Совета депутатов;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t>-</w:t>
      </w:r>
      <w:r w:rsidRPr="00DA3157">
        <w:t xml:space="preserve">  главы </w:t>
      </w:r>
      <w:r w:rsidR="00217E8A">
        <w:t>муниципального округ</w:t>
      </w:r>
      <w:r w:rsidR="00217E8A" w:rsidRPr="00DA3157">
        <w:t>а</w:t>
      </w:r>
      <w: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При формировании проекта годового плана работы Контрольно – счетного органа учитываются контрольные мероприятия, включённые в план работы Счетной палаты Красноярского края (далее Счетная палата), проводимые совместно с Контрольно – счетным органом.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Подготовка предложений о включении в проект годового плана работы Контрольно – счетного органа  контрольных и экспертно-аналитических мероприятий Контрольно – счетного органа, планируемых к проведению совместно со Счетной палатой осуществляется в соответствии со стандартом организации деятельности Контрольно – счетного органа, регламентирующим порядок организации и проведения совместных контрольных и экспертно-аналитических мероприятий Контрольно – счетного органа и Счетной палатой.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Предложения в проект годового плана работы Контрольно – счетного органа подготавливаются в соответствии с формой плана по направлениям деятельности Контрольно – счетного органа  до </w:t>
      </w:r>
      <w:r w:rsidR="002A59EB">
        <w:rPr>
          <w:rStyle w:val="1"/>
          <w:color w:val="000000"/>
        </w:rPr>
        <w:t>10</w:t>
      </w:r>
      <w:r>
        <w:rPr>
          <w:rStyle w:val="1"/>
          <w:color w:val="000000"/>
        </w:rPr>
        <w:t xml:space="preserve"> декабря текущего года.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Предложения по контрольным и экспертно-аналитическим мероприятиям, предлагаемым в проект годового плана работы Контрольно – счетного органа, должны содержать следующие данные: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вид мероприятия и его наименование;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основание для включения мероприятия в план;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перечень объектов мероприятия (по контрольным мероприятиям);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срок проведения мероприятия;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ответственные за проведение мероприятия;</w:t>
      </w:r>
    </w:p>
    <w:p w:rsidR="00B748D4" w:rsidRDefault="00B748D4" w:rsidP="00B748D4">
      <w:pPr>
        <w:pStyle w:val="a3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Наименование планируемого контрольного мероприятия должно иметь чёткую, однозначную формулировку его предмета, который обязан соответствовать полномочиям Контрольно – счетного органа, установленным Решением и другими нормативными правовыми актами.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наименовании контрольного мероприятия не должны указываться объекты мероприятия, за исключением случаев проведения мероприятия на одном объекте.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Перечень объектов контрольного мероприятия должен содержать полные и точные наименования объектов. При этом необходимо учитывать, что в соответствии с положениями стандарта «Общие правила проведения контрольного мероприятия» объектами планируемого контрольного мероприятия могут являться объекты, в отношении которых планируется непосредственное осуществление контрольного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исключительных случаях предложение о включении контрольного мероприятия в годовой план работы  Контрольно – счетного органа  может не содержать перечня объектов мероприятия. В таких случаях указывается, что перечень объектов мероприятия утверждается отдельным приказом Контрольно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планирования проведения совместного контрольного и экспертно</w:t>
      </w:r>
      <w:r>
        <w:rPr>
          <w:rStyle w:val="1"/>
          <w:color w:val="000000"/>
        </w:rPr>
        <w:softHyphen/>
        <w:t>аналитического мероприятия в его наименовании в скобках указываются органы (организации), совместно с которыми планируется проведение мероприятия.</w:t>
      </w:r>
    </w:p>
    <w:p w:rsidR="00B748D4" w:rsidRDefault="00B748D4" w:rsidP="00B748D4">
      <w:pPr>
        <w:pStyle w:val="a3"/>
        <w:numPr>
          <w:ilvl w:val="0"/>
          <w:numId w:val="4"/>
        </w:numPr>
        <w:shd w:val="clear" w:color="auto" w:fill="auto"/>
        <w:tabs>
          <w:tab w:val="left" w:pos="1431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При определении срока проведения контрольного и экспертно-</w:t>
      </w:r>
      <w:r>
        <w:rPr>
          <w:rStyle w:val="1"/>
          <w:color w:val="000000"/>
        </w:rPr>
        <w:softHyphen/>
        <w:t>аналитического мероприятия необходимо учитывать сроки проведения его этапов (подготовительного, основного и заключительного).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 каждому предложению о включении контрольного и экспертно</w:t>
      </w:r>
      <w:r>
        <w:rPr>
          <w:rStyle w:val="1"/>
          <w:color w:val="000000"/>
        </w:rPr>
        <w:softHyphen/>
        <w:t>аналитического мероприятия в проект годового плана работы Контрольно – счетного органа прилагается соответствующее обоснование выбора предмета и объектов контрольного и экспертно-аналитического мероприятия, сроки проведения.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3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Выбор предмета контрольного и экспертно-аналитического мероприятия должен быть обоснован по следующим критериям: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соответствие предмета мероприятия полномочиям Контрольно – счетного органа, установленным Бюджетным кодексом Российской Федерации, Решением и другими нормативными правовыми актами Красноярского края;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актуальность предмета мероприятия.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1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Планирование проведения контрольных мероприятий на одном объекте в различные периоды времени в течение одного календарного года не допускается.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Данные положения не распространяются на объекты контрольных мероприятий, проводимых ежегодно в рамках предварительного, оперативного и последующего контроля формирования и исполнения бюджета 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 случае необходимости проведения в планируемом периоде контрольных действий на одном объекте по нескольким направлениям деятельности Контрольно – счетного органа указанные действия планируются к проведению в рамках одного комплексного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 случае если в годовом плане работы Контрольно – счетного органа  предусмотрено утверждение объектов контрольного мероприятия отдельным приказом Контрольно – счетного органа, подготавливается соответствующее предложение с приложением обоснования включения объектов в перечень объектов контрольного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Данное обоснование должно содержать следующие сведения: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-необходимость проведения мероприятия на данных объектах;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-наличие рисков в деятельности объектов, которые могут приводить к нарушениям и (или) неэффективному использованию средств районного бюджета;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-сроки проведения мероприятия на каждом объекте;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-проведение контрольных мероприятий на данных объектах в предшествующий период.</w:t>
      </w:r>
    </w:p>
    <w:p w:rsidR="00B748D4" w:rsidRDefault="00FF7CA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4.6.3. </w:t>
      </w:r>
      <w:r w:rsidR="00B748D4">
        <w:rPr>
          <w:rStyle w:val="1"/>
          <w:color w:val="000000"/>
        </w:rPr>
        <w:t>Обоснование предложения о включении контрольного и экспертно</w:t>
      </w:r>
      <w:r w:rsidR="00B748D4">
        <w:rPr>
          <w:rStyle w:val="1"/>
          <w:color w:val="000000"/>
        </w:rPr>
        <w:softHyphen/>
        <w:t>-аналитического мероприятия в годовой план работы Контрольно – счетного органа и обоснование включения объектов в перечень объектов контрольного мероприятия подписывается председателем.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Годовой план работы Контрольно – счетного органа должен формироваться таким образом, чтобы он был реально выполним, и создавал условия для качественного выполнения планируемых мероприятий в установленные сроки.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Проект годового плана работы Контрольно – счетного  органа должен формироваться исходя из полного использования годового объёма служебного времени каждого сотрудника Контрольно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4.8</w:t>
      </w:r>
      <w:r w:rsidR="00FF7CA4">
        <w:rPr>
          <w:rStyle w:val="1"/>
          <w:color w:val="000000"/>
        </w:rPr>
        <w:t>.</w:t>
      </w:r>
      <w:r>
        <w:rPr>
          <w:rStyle w:val="1"/>
          <w:color w:val="000000"/>
        </w:rPr>
        <w:t xml:space="preserve"> </w:t>
      </w:r>
      <w:r w:rsidR="00FF7CA4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На основе поступив</w:t>
      </w:r>
      <w:r w:rsidRPr="001B7671">
        <w:rPr>
          <w:color w:val="000000"/>
        </w:rPr>
        <w:t>ши</w:t>
      </w:r>
      <w:r w:rsidRPr="001B7671">
        <w:rPr>
          <w:rStyle w:val="1"/>
          <w:color w:val="000000"/>
        </w:rPr>
        <w:t>х</w:t>
      </w:r>
      <w:r>
        <w:rPr>
          <w:rStyle w:val="1"/>
          <w:color w:val="000000"/>
        </w:rPr>
        <w:t xml:space="preserve"> предложений, с учётом их рассмотрения председателем Контрольно – счетного органа  подготавливается проект годового плана работы Контрольно – счетного органа и до </w:t>
      </w:r>
      <w:r w:rsidR="002A59EB">
        <w:rPr>
          <w:rStyle w:val="1"/>
          <w:color w:val="000000"/>
        </w:rPr>
        <w:t>15</w:t>
      </w:r>
      <w:r>
        <w:rPr>
          <w:rStyle w:val="1"/>
          <w:color w:val="000000"/>
        </w:rPr>
        <w:t xml:space="preserve"> декабря текущего года и направляется </w:t>
      </w:r>
      <w:r w:rsidR="00CC0AD4">
        <w:rPr>
          <w:rStyle w:val="1"/>
          <w:color w:val="000000"/>
        </w:rPr>
        <w:t>Председателю</w:t>
      </w:r>
      <w:r>
        <w:rPr>
          <w:rStyle w:val="1"/>
          <w:color w:val="000000"/>
        </w:rPr>
        <w:t xml:space="preserve"> Шарыповского </w:t>
      </w:r>
      <w:r w:rsidR="00CC0AD4">
        <w:rPr>
          <w:rStyle w:val="1"/>
          <w:color w:val="000000"/>
        </w:rPr>
        <w:t>окружного Совета депутатов</w:t>
      </w:r>
      <w:r>
        <w:rPr>
          <w:rStyle w:val="1"/>
          <w:color w:val="000000"/>
        </w:rPr>
        <w:t xml:space="preserve"> для рассмотрения и согласования в недельный срок.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Указанные сроки представления предложений о включении мероприятий в проект годового плана работы Контрольно – счетного органа и формирования проекта годового плана работы Контрольно – счетного органа могут быть изменены  председателем Контрольно – счетного органа.</w:t>
      </w:r>
    </w:p>
    <w:p w:rsidR="00B748D4" w:rsidRPr="00E47261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74"/>
        </w:tabs>
        <w:spacing w:after="0" w:line="322" w:lineRule="exact"/>
        <w:ind w:left="20" w:right="20" w:firstLine="720"/>
        <w:jc w:val="both"/>
        <w:rPr>
          <w:color w:val="000000"/>
        </w:rPr>
      </w:pPr>
      <w:r>
        <w:rPr>
          <w:rStyle w:val="1"/>
          <w:color w:val="000000"/>
        </w:rPr>
        <w:t>Годовой план утверждается председателем Контрольно – счетного органа до 2</w:t>
      </w:r>
      <w:r w:rsidR="006D36B1">
        <w:rPr>
          <w:rStyle w:val="1"/>
          <w:color w:val="000000"/>
        </w:rPr>
        <w:t>5</w:t>
      </w:r>
      <w:r>
        <w:rPr>
          <w:rStyle w:val="1"/>
          <w:color w:val="000000"/>
        </w:rPr>
        <w:t xml:space="preserve">  декабря текущего года.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Электронная версия размещается на официальном сайте Шарыповского</w:t>
      </w:r>
      <w:r w:rsidR="00CC0AD4">
        <w:rPr>
          <w:rStyle w:val="1"/>
          <w:color w:val="000000"/>
        </w:rPr>
        <w:t xml:space="preserve"> муниципального округа</w:t>
      </w:r>
      <w:r>
        <w:rPr>
          <w:rStyle w:val="1"/>
          <w:color w:val="000000"/>
        </w:rPr>
        <w:t>.</w:t>
      </w:r>
    </w:p>
    <w:p w:rsidR="00B748D4" w:rsidRPr="00E47261" w:rsidRDefault="00B748D4" w:rsidP="00FF7CA4">
      <w:pPr>
        <w:pStyle w:val="a3"/>
        <w:numPr>
          <w:ilvl w:val="1"/>
          <w:numId w:val="2"/>
        </w:numPr>
        <w:shd w:val="clear" w:color="auto" w:fill="auto"/>
        <w:tabs>
          <w:tab w:val="left" w:pos="1484"/>
        </w:tabs>
        <w:spacing w:after="0" w:line="322" w:lineRule="exact"/>
        <w:ind w:right="20" w:firstLine="709"/>
        <w:jc w:val="both"/>
      </w:pPr>
      <w:r>
        <w:rPr>
          <w:rStyle w:val="1"/>
          <w:color w:val="000000"/>
        </w:rPr>
        <w:t xml:space="preserve">Внеплановые контрольные и экспертно-аналитические мероприятия, возникающие в течение года на основании </w:t>
      </w:r>
      <w:r w:rsidRPr="00E47261">
        <w:t xml:space="preserve">поручений Шарыповского </w:t>
      </w:r>
      <w:r w:rsidR="00CC0AD4">
        <w:t xml:space="preserve">окружного </w:t>
      </w:r>
      <w:r w:rsidRPr="00E47261">
        <w:t>Совета депутатов,  главы</w:t>
      </w:r>
      <w:r w:rsidR="00CC0AD4" w:rsidRPr="00CC0AD4">
        <w:rPr>
          <w:rStyle w:val="1"/>
          <w:color w:val="000000"/>
        </w:rPr>
        <w:t xml:space="preserve"> </w:t>
      </w:r>
      <w:r w:rsidR="00CC0AD4">
        <w:rPr>
          <w:rStyle w:val="1"/>
          <w:color w:val="000000"/>
        </w:rPr>
        <w:t>муниципального округа</w:t>
      </w:r>
      <w:r w:rsidRPr="00E47261">
        <w:t xml:space="preserve">, а также обращения не менее одной пятой от установленного числа депутатов </w:t>
      </w:r>
      <w:r w:rsidR="00CC0AD4">
        <w:t>окружн</w:t>
      </w:r>
      <w:r w:rsidRPr="00E47261">
        <w:t>ого Совета</w:t>
      </w:r>
      <w:r w:rsidRPr="00E47261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Предложенные мероприятия рассматриваются председателем, с внесением соответствующих изменений в утвержденный годовой план работы Контрольно – счетного органа.</w:t>
      </w: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78"/>
        </w:tabs>
        <w:spacing w:after="248" w:line="260" w:lineRule="exact"/>
        <w:ind w:firstLine="0"/>
      </w:pPr>
      <w:bookmarkStart w:id="5" w:name="bookmark4"/>
      <w:r>
        <w:rPr>
          <w:rStyle w:val="23"/>
          <w:b/>
          <w:bCs/>
        </w:rPr>
        <w:t>Форма, структура и содержание планов работы</w:t>
      </w:r>
      <w:bookmarkEnd w:id="5"/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Годовой план работы Контрольно – счетного органа  имеет табличную форму, соответствующую примерной форме годового плана работы Контрольно – счетного органа, </w:t>
      </w:r>
      <w:r w:rsidRPr="00FF7CA4">
        <w:rPr>
          <w:rStyle w:val="1"/>
          <w:color w:val="000000"/>
        </w:rPr>
        <w:t>приведенной в приложении 2.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 работы содержит согласованные по срокам и ответственным за проведение мероприятия перечни планируемых мероприятий, объединенные в отдельные разделы, подразделы и перечни объектов.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Каждый раздел, подраздел и перечень объектов имеют свой номер и свое наименование.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Номер раздела планов работы состоит из одного числа (1, 2, 3, ... и т. д.).</w:t>
      </w:r>
    </w:p>
    <w:p w:rsidR="00B748D4" w:rsidRDefault="00B748D4" w:rsidP="00FF7CA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Номер подраздела планов работы состоит из двух чисел, первое из которых является номером раздела плана работы, в состав которого входит подраздел, второе является порядковым номером подраздела в составе этого раздела (1.1, 1.2, 1.3, 2.1,2.3 и т. д.), который в случае планирования проведения контрольного мероприятия означает, что по результатам данного мероприятия будет подготовлен один отчёт.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Перечень объектов состоит из трёх чисел, первые два из которых являются номером раздела и подраздела плана работы, (1.1.1, 1.1.2, </w:t>
      </w:r>
      <w:r>
        <w:rPr>
          <w:rStyle w:val="1pt"/>
          <w:color w:val="000000"/>
        </w:rPr>
        <w:t>...,</w:t>
      </w:r>
      <w:r>
        <w:rPr>
          <w:rStyle w:val="1"/>
          <w:color w:val="000000"/>
        </w:rPr>
        <w:t xml:space="preserve"> 1.2.1, 1.2.2, </w:t>
      </w:r>
      <w:r>
        <w:rPr>
          <w:rStyle w:val="1pt"/>
          <w:color w:val="000000"/>
        </w:rPr>
        <w:t>...,</w:t>
      </w:r>
      <w:r>
        <w:rPr>
          <w:rStyle w:val="1"/>
          <w:color w:val="000000"/>
        </w:rPr>
        <w:t xml:space="preserve"> 2.1.1, 2.1.2... и т. д.),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Отсутствие в планах работы номеров у разделов, подразделов, перечня объектов не допускается.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Наименования разделов, подразделов и перечня объектов планов работы должны отражать осуществление Контрольно – счетным органом  контрольной, экспертно-</w:t>
      </w:r>
      <w:r>
        <w:rPr>
          <w:rStyle w:val="1"/>
          <w:color w:val="000000"/>
        </w:rPr>
        <w:softHyphen/>
        <w:t>аналитической, информационной и иной деятельности, определённых Решением, а также мероприятий по обеспечению деятельности Контрольно – счетного органа.</w:t>
      </w:r>
    </w:p>
    <w:p w:rsidR="00B748D4" w:rsidRPr="00FF7CA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22" w:lineRule="exact"/>
        <w:ind w:left="20" w:right="20" w:firstLine="720"/>
        <w:jc w:val="both"/>
      </w:pPr>
      <w:r w:rsidRPr="00FF7CA4">
        <w:rPr>
          <w:rStyle w:val="1"/>
          <w:color w:val="000000"/>
        </w:rPr>
        <w:t>Таблицы планов работы должны содержать графы в соответствии с приложением 2.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«Наименование мероприятия» отражаются наименования планируемых мероприятий.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 контрольным мероприятиям в данной графе указываются также наименование и объекты мероприятия. По экспертно-аналитическим мероприятиям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236"/>
        </w:tabs>
        <w:spacing w:after="0" w:line="322" w:lineRule="exact"/>
        <w:ind w:left="20" w:firstLine="0"/>
        <w:jc w:val="both"/>
      </w:pPr>
      <w:r>
        <w:rPr>
          <w:rStyle w:val="1"/>
          <w:color w:val="000000"/>
        </w:rPr>
        <w:t>наименование мероприятия.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«Срок проведения мероприятия» указывается месяц начала и месяц окончания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если срок проведения мероприятия выходит за границы планируемого года, указывается также год начала и (или) окончания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 контрольным и экспертно-аналитическим мероприятиям в данной графе отражается общий срок проведения мероприятия, включающий сроки проведения всех этапов мероприятия (подготовительного, основного и заключительного).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«Ответственные за проведение мероприятия» в случае планирования проведения мероприятия одним сотрудником Контрольно – счетного органа указывается фамилия и инициалы сотрудника Контрольно – счетного органа ответственного за проведение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планирования проведения мероприятия двумя или более сотрудниками Контрольно – счетного органа в данной графе последовательно указываются: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4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фамилия и инициалы сотрудника Контрольно – счетного органа, являющегося ответственным за проведение мероприятия в целом;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сотрудников Контрольно – счетного органа, участвующих в проведении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При этом рядом с фамилией сотрудника Контрольно – счетного органа, осуществляющего свод материалов по контрольному и экспертно-аналитическому мероприятию, проставляется соответствующая отметка.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планирования проведения мероприятия двумя или более сотрудниками Контрольно – счетного органа в данной графе на первом месте указывается фамилия и инициалы сотрудника Контрольно – счетного органа, являющегося ответственным за проведение мероприятия в целом.</w:t>
      </w:r>
    </w:p>
    <w:p w:rsidR="00B748D4" w:rsidRPr="00FF7CA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 w:rsidRPr="00FF7CA4">
        <w:rPr>
          <w:rStyle w:val="1"/>
          <w:color w:val="000000"/>
        </w:rPr>
        <w:t>В графе «Основание для включения мероприятия в план» указываются данные в соответствии с пунктом 4.6.3 настоящего Стандарта.</w:t>
      </w:r>
    </w:p>
    <w:p w:rsidR="00B748D4" w:rsidRDefault="00B748D4" w:rsidP="00B748D4">
      <w:pPr>
        <w:pStyle w:val="a3"/>
        <w:shd w:val="clear" w:color="auto" w:fill="auto"/>
        <w:tabs>
          <w:tab w:val="left" w:pos="1369"/>
        </w:tabs>
        <w:spacing w:after="0" w:line="322" w:lineRule="exact"/>
        <w:ind w:left="740" w:right="20" w:firstLine="0"/>
        <w:jc w:val="both"/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74"/>
        </w:tabs>
        <w:spacing w:after="248" w:line="260" w:lineRule="exact"/>
        <w:ind w:firstLine="0"/>
      </w:pPr>
      <w:bookmarkStart w:id="6" w:name="bookmark6"/>
      <w:r>
        <w:rPr>
          <w:rStyle w:val="23"/>
          <w:b/>
          <w:bCs/>
        </w:rPr>
        <w:t xml:space="preserve">Корректировка годового плана работы </w:t>
      </w:r>
      <w:bookmarkEnd w:id="6"/>
      <w:r>
        <w:rPr>
          <w:rStyle w:val="23"/>
          <w:b/>
          <w:bCs/>
        </w:rPr>
        <w:t>Контрольно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Корректировка годового плана работы Контрольно – счетного органа может осуществляться в виде: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наименования мероприятий;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перечня объектов мероприятия;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сроков проведения мероприятий;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исключения мероприятий из плана;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включения дополнительных мероприятий в план.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Предложения о внесении изменений в годовой план работы Контрольно – счетного органа направляются на имя председателя Контрольно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 каждому предложению о включении дополнительного контрольного и экспертно-аналитического мероприятия в годовой план работы Контрольно – счетного органа в обязательном порядке прилагается обоснование</w:t>
      </w:r>
      <w:r w:rsidRPr="00FF7CA4">
        <w:rPr>
          <w:rStyle w:val="1"/>
          <w:color w:val="000000"/>
        </w:rPr>
        <w:t>, подготовленное в соответствии с пунктом 4.6 настоящего Стандарта.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Типовая форма предложения о внесении изменений в годовой план работы Контрольно – счетного </w:t>
      </w:r>
      <w:r w:rsidRPr="00FF7CA4">
        <w:rPr>
          <w:rStyle w:val="1"/>
          <w:color w:val="000000"/>
        </w:rPr>
        <w:t xml:space="preserve">органа приведена в приложении </w:t>
      </w:r>
      <w:r w:rsidR="00FF7CA4" w:rsidRPr="00FF7CA4">
        <w:rPr>
          <w:rStyle w:val="1"/>
          <w:color w:val="000000"/>
        </w:rPr>
        <w:t>3</w:t>
      </w:r>
      <w:r w:rsidRPr="00FF7CA4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40"/>
        <w:jc w:val="both"/>
        <w:rPr>
          <w:rStyle w:val="1"/>
          <w:color w:val="000000"/>
        </w:rPr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426"/>
        </w:tabs>
        <w:spacing w:after="304" w:line="326" w:lineRule="exact"/>
        <w:ind w:left="993" w:right="18" w:hanging="567"/>
        <w:jc w:val="left"/>
      </w:pPr>
      <w:bookmarkStart w:id="7" w:name="bookmark8"/>
      <w:r>
        <w:rPr>
          <w:rStyle w:val="23"/>
          <w:b/>
          <w:bCs/>
        </w:rPr>
        <w:t xml:space="preserve">Контроль исполнения годового плана работы </w:t>
      </w:r>
      <w:bookmarkEnd w:id="7"/>
      <w:r>
        <w:rPr>
          <w:rStyle w:val="23"/>
          <w:b/>
          <w:bCs/>
        </w:rPr>
        <w:t xml:space="preserve"> Контрольно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9"/>
        </w:tabs>
        <w:spacing w:after="0" w:line="322" w:lineRule="exact"/>
        <w:ind w:right="20" w:firstLine="740"/>
        <w:jc w:val="both"/>
      </w:pPr>
      <w:r>
        <w:rPr>
          <w:rStyle w:val="1"/>
          <w:color w:val="000000"/>
        </w:rPr>
        <w:t>Основной задачей контроля исполнения годового плана работы  Контрольно – счетного органа является обеспечение своевременного, полного и качественного выполнения мероприятий, включенных в годовой план работы Контрольно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195"/>
        </w:tabs>
        <w:spacing w:after="0" w:line="322" w:lineRule="exact"/>
        <w:ind w:right="20" w:firstLine="740"/>
        <w:jc w:val="both"/>
      </w:pPr>
      <w:r>
        <w:rPr>
          <w:rStyle w:val="1"/>
          <w:color w:val="000000"/>
        </w:rPr>
        <w:t xml:space="preserve">Контроль исполнения годового плана работы Контрольно – счетного органа в целом осуществляет председатель Контрольно – счетного органа. 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7"/>
        <w:gridCol w:w="5153"/>
      </w:tblGrid>
      <w:tr w:rsidR="00B748D4" w:rsidTr="00E76C79">
        <w:tc>
          <w:tcPr>
            <w:tcW w:w="5220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5220" w:type="dxa"/>
          </w:tcPr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B748D4" w:rsidRDefault="00B748D4" w:rsidP="002B7C3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right"/>
            </w:pPr>
            <w:r>
              <w:t>Приложение 1</w:t>
            </w:r>
          </w:p>
          <w:p w:rsidR="00B748D4" w:rsidRDefault="00B748D4" w:rsidP="002B7C3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right"/>
            </w:pPr>
            <w:r>
              <w:t>к пункту 4.1. Стандарта</w:t>
            </w: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Pr="00330399" w:rsidRDefault="00B748D4" w:rsidP="00B748D4">
      <w:pPr>
        <w:pStyle w:val="a8"/>
        <w:jc w:val="center"/>
        <w:rPr>
          <w:b/>
        </w:rPr>
      </w:pPr>
    </w:p>
    <w:p w:rsidR="00B748D4" w:rsidRPr="00330399" w:rsidRDefault="00B748D4" w:rsidP="00B748D4">
      <w:pPr>
        <w:pStyle w:val="a8"/>
        <w:jc w:val="center"/>
        <w:rPr>
          <w:rStyle w:val="2"/>
          <w:bCs w:val="0"/>
        </w:rPr>
      </w:pPr>
      <w:r w:rsidRPr="00330399">
        <w:rPr>
          <w:rStyle w:val="2"/>
          <w:bCs w:val="0"/>
        </w:rPr>
        <w:t>Сроки формирования и утверждения плановых документов</w:t>
      </w:r>
    </w:p>
    <w:p w:rsidR="00B748D4" w:rsidRDefault="00B748D4" w:rsidP="00B748D4">
      <w:pPr>
        <w:pStyle w:val="a8"/>
        <w:jc w:val="center"/>
        <w:rPr>
          <w:rStyle w:val="2"/>
          <w:bCs w:val="0"/>
        </w:rPr>
      </w:pPr>
      <w:r w:rsidRPr="00330399">
        <w:rPr>
          <w:rStyle w:val="2"/>
          <w:bCs w:val="0"/>
        </w:rPr>
        <w:t>Контрольно – счетного органа</w:t>
      </w:r>
    </w:p>
    <w:p w:rsidR="002B7C32" w:rsidRPr="00330399" w:rsidRDefault="002B7C32" w:rsidP="00B748D4">
      <w:pPr>
        <w:pStyle w:val="a8"/>
        <w:jc w:val="center"/>
        <w:rPr>
          <w:b/>
        </w:rPr>
      </w:pPr>
      <w:r>
        <w:rPr>
          <w:rStyle w:val="2"/>
          <w:bCs w:val="0"/>
        </w:rPr>
        <w:t xml:space="preserve">Шарыповского </w:t>
      </w:r>
      <w:r w:rsidR="000E5E66">
        <w:rPr>
          <w:rStyle w:val="2"/>
          <w:bCs w:val="0"/>
        </w:rPr>
        <w:t>муниципального округа Красноярского края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10168" w:type="dxa"/>
        <w:tblLook w:val="04A0" w:firstRow="1" w:lastRow="0" w:firstColumn="1" w:lastColumn="0" w:noHBand="0" w:noVBand="1"/>
      </w:tblPr>
      <w:tblGrid>
        <w:gridCol w:w="540"/>
        <w:gridCol w:w="5385"/>
        <w:gridCol w:w="1838"/>
        <w:gridCol w:w="2405"/>
      </w:tblGrid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№ п/п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"/>
                <w:b w:val="0"/>
                <w:sz w:val="24"/>
                <w:szCs w:val="24"/>
              </w:rPr>
              <w:t>Этапы формирования и утверждения плановых документов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Ответственные лица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1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Подготовка и направление предложений о включении мероприятий в проект годового плана работы Контрольно – счетного органа (с соответствующими обоснованиями по каждому контрольному (экспертно-</w:t>
            </w:r>
            <w:r w:rsidRPr="00330399">
              <w:rPr>
                <w:rStyle w:val="112"/>
                <w:sz w:val="24"/>
                <w:szCs w:val="24"/>
              </w:rPr>
              <w:softHyphen/>
              <w:t>аналитическому) мероприятию)</w:t>
            </w:r>
          </w:p>
        </w:tc>
        <w:tc>
          <w:tcPr>
            <w:tcW w:w="1838" w:type="dxa"/>
          </w:tcPr>
          <w:p w:rsidR="00B748D4" w:rsidRPr="00330399" w:rsidRDefault="00B748D4" w:rsidP="002A59EB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 xml:space="preserve">до </w:t>
            </w:r>
            <w:r w:rsidR="002A59EB">
              <w:rPr>
                <w:rStyle w:val="112"/>
                <w:sz w:val="24"/>
                <w:szCs w:val="24"/>
              </w:rPr>
              <w:t>10</w:t>
            </w:r>
            <w:r w:rsidRPr="00330399">
              <w:rPr>
                <w:rStyle w:val="112"/>
                <w:sz w:val="24"/>
                <w:szCs w:val="24"/>
              </w:rPr>
              <w:t xml:space="preserve"> декабря</w:t>
            </w:r>
          </w:p>
        </w:tc>
        <w:tc>
          <w:tcPr>
            <w:tcW w:w="2405" w:type="dxa"/>
          </w:tcPr>
          <w:p w:rsidR="00B748D4" w:rsidRPr="00330399" w:rsidRDefault="00B748D4" w:rsidP="000E5E66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 xml:space="preserve">Структурные подразделения администрации Шарыповского </w:t>
            </w:r>
            <w:r w:rsidR="000E5E66"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2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Формирование проекта годового плана работы Контрольно – счетного органа с учетом предложений</w:t>
            </w:r>
          </w:p>
        </w:tc>
        <w:tc>
          <w:tcPr>
            <w:tcW w:w="1838" w:type="dxa"/>
          </w:tcPr>
          <w:p w:rsidR="00B748D4" w:rsidRPr="00330399" w:rsidRDefault="00B748D4" w:rsidP="002A59EB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до 1</w:t>
            </w:r>
            <w:r w:rsidR="002A59EB">
              <w:rPr>
                <w:rStyle w:val="112"/>
                <w:sz w:val="24"/>
                <w:szCs w:val="24"/>
              </w:rPr>
              <w:t>5</w:t>
            </w:r>
            <w:r w:rsidRPr="00330399">
              <w:rPr>
                <w:rStyle w:val="112"/>
                <w:sz w:val="24"/>
                <w:szCs w:val="24"/>
              </w:rPr>
              <w:t xml:space="preserve"> декабря</w:t>
            </w:r>
          </w:p>
        </w:tc>
        <w:tc>
          <w:tcPr>
            <w:tcW w:w="2405" w:type="dxa"/>
          </w:tcPr>
          <w:p w:rsidR="00B748D4" w:rsidRPr="00330399" w:rsidRDefault="000E5E66" w:rsidP="00E76C79">
            <w:pPr>
              <w:pStyle w:val="a8"/>
              <w:rPr>
                <w:rFonts w:ascii="Times New Roman" w:hAnsi="Times New Roman"/>
              </w:rPr>
            </w:pPr>
            <w:r>
              <w:rPr>
                <w:rStyle w:val="112"/>
                <w:sz w:val="24"/>
                <w:szCs w:val="24"/>
              </w:rPr>
              <w:t>Председатель</w:t>
            </w:r>
            <w:r w:rsidR="00B748D4" w:rsidRPr="00330399">
              <w:rPr>
                <w:rStyle w:val="112"/>
                <w:sz w:val="24"/>
                <w:szCs w:val="24"/>
              </w:rPr>
              <w:t xml:space="preserve"> Контрольно – счетного органа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3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Рассмотрение и согласование проекта годового плана работы Контрольно – счетного органа</w:t>
            </w:r>
          </w:p>
        </w:tc>
        <w:tc>
          <w:tcPr>
            <w:tcW w:w="1838" w:type="dxa"/>
          </w:tcPr>
          <w:p w:rsidR="00B748D4" w:rsidRPr="00330399" w:rsidRDefault="00B748D4" w:rsidP="002A59EB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 xml:space="preserve">до </w:t>
            </w:r>
            <w:r w:rsidR="002A59EB">
              <w:rPr>
                <w:rStyle w:val="112"/>
                <w:sz w:val="24"/>
                <w:szCs w:val="24"/>
              </w:rPr>
              <w:t>20</w:t>
            </w:r>
            <w:r w:rsidRPr="00330399">
              <w:rPr>
                <w:rStyle w:val="112"/>
                <w:sz w:val="24"/>
                <w:szCs w:val="24"/>
              </w:rPr>
              <w:t xml:space="preserve">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4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Утверждение годового плана работы Контрольно – счетного органа</w:t>
            </w:r>
          </w:p>
        </w:tc>
        <w:tc>
          <w:tcPr>
            <w:tcW w:w="1838" w:type="dxa"/>
          </w:tcPr>
          <w:p w:rsidR="00B748D4" w:rsidRPr="00330399" w:rsidRDefault="00B748D4" w:rsidP="002A59EB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до 2</w:t>
            </w:r>
            <w:r w:rsidR="002A59EB">
              <w:rPr>
                <w:rFonts w:ascii="Times New Roman" w:hAnsi="Times New Roman"/>
              </w:rPr>
              <w:t>5</w:t>
            </w:r>
            <w:r w:rsidRPr="00330399">
              <w:rPr>
                <w:rFonts w:ascii="Times New Roman" w:hAnsi="Times New Roman"/>
              </w:rPr>
              <w:t xml:space="preserve">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  <w:sectPr w:rsidR="00B748D4" w:rsidSect="003D498D">
          <w:type w:val="continuous"/>
          <w:pgSz w:w="11909" w:h="16838"/>
          <w:pgMar w:top="1333" w:right="569" w:bottom="1059" w:left="1276" w:header="0" w:footer="3" w:gutter="0"/>
          <w:cols w:space="720"/>
          <w:noEndnote/>
          <w:docGrid w:linePitch="360"/>
        </w:sectPr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B748D4" w:rsidRPr="005725CC" w:rsidTr="00E76C79">
        <w:tc>
          <w:tcPr>
            <w:tcW w:w="6192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>СОГЛАСОВАННО:</w:t>
            </w:r>
          </w:p>
          <w:p w:rsidR="00DA18FA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</w:t>
            </w:r>
            <w:r w:rsidR="000E5E66">
              <w:rPr>
                <w:rFonts w:ascii="Times New Roman" w:hAnsi="Times New Roman"/>
              </w:rPr>
              <w:t>Председатель</w:t>
            </w:r>
            <w:r w:rsidRPr="005725CC">
              <w:rPr>
                <w:rFonts w:ascii="Times New Roman" w:hAnsi="Times New Roman"/>
              </w:rPr>
              <w:t xml:space="preserve"> 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Шарыповского </w:t>
            </w:r>
            <w:r w:rsidR="000E5E66">
              <w:rPr>
                <w:rFonts w:ascii="Times New Roman" w:hAnsi="Times New Roman"/>
              </w:rPr>
              <w:t>окружного Совета депутатов</w:t>
            </w:r>
          </w:p>
          <w:p w:rsidR="00DA18FA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  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________________     </w:t>
            </w:r>
            <w:r>
              <w:rPr>
                <w:rFonts w:ascii="Times New Roman" w:hAnsi="Times New Roman"/>
              </w:rPr>
              <w:t>(Ф.И.О.)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</w:p>
          <w:p w:rsidR="00B748D4" w:rsidRPr="005725CC" w:rsidRDefault="00B748D4" w:rsidP="000E5E66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 xml:space="preserve">                             « ____» __________20__ г</w:t>
            </w:r>
          </w:p>
        </w:tc>
        <w:tc>
          <w:tcPr>
            <w:tcW w:w="1701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>Приложение 2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>к пункту 5.1.</w:t>
            </w:r>
            <w:r>
              <w:rPr>
                <w:sz w:val="24"/>
                <w:szCs w:val="24"/>
              </w:rPr>
              <w:t xml:space="preserve"> Стандарта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УТВЕРЖДАЮ: </w:t>
            </w:r>
          </w:p>
          <w:p w:rsidR="00DA18FA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                          Председатель </w:t>
            </w:r>
          </w:p>
          <w:p w:rsidR="000E5E66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Контроль - счетного органа Шарыповского </w:t>
            </w:r>
          </w:p>
          <w:p w:rsidR="00B748D4" w:rsidRPr="005725CC" w:rsidRDefault="000E5E66" w:rsidP="00E76C79">
            <w:pPr>
              <w:pStyle w:val="a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муниципальго округа Красноярского края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________________     </w:t>
            </w:r>
            <w:r>
              <w:rPr>
                <w:rFonts w:ascii="Times New Roman" w:hAnsi="Times New Roman"/>
              </w:rPr>
              <w:t>(Ф.И.О.)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5725CC">
              <w:rPr>
                <w:sz w:val="24"/>
                <w:szCs w:val="24"/>
              </w:rPr>
              <w:t xml:space="preserve">                                          « ____» __________20__ г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B748D4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0E5E66">
        <w:rPr>
          <w:rFonts w:ascii="Times New Roman" w:hAnsi="Times New Roman" w:cs="Times New Roman"/>
          <w:b/>
          <w:sz w:val="28"/>
          <w:szCs w:val="28"/>
        </w:rPr>
        <w:t>но</w:t>
      </w:r>
      <w:r w:rsidRPr="009B681E">
        <w:rPr>
          <w:rFonts w:ascii="Times New Roman" w:hAnsi="Times New Roman" w:cs="Times New Roman"/>
          <w:b/>
          <w:sz w:val="28"/>
          <w:szCs w:val="28"/>
        </w:rPr>
        <w:t xml:space="preserve"> - счетного органа Шарыповского </w:t>
      </w:r>
      <w:r w:rsidR="000E5E66">
        <w:rPr>
          <w:rFonts w:ascii="Times New Roman" w:hAnsi="Times New Roman" w:cs="Times New Roman"/>
          <w:b/>
          <w:sz w:val="28"/>
          <w:szCs w:val="28"/>
        </w:rPr>
        <w:t>муниципального округа Красноярского края</w:t>
      </w: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  <w:r w:rsidRPr="009B681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1"/>
        <w:gridCol w:w="4678"/>
        <w:gridCol w:w="1308"/>
        <w:gridCol w:w="1559"/>
        <w:gridCol w:w="2095"/>
        <w:gridCol w:w="2095"/>
        <w:gridCol w:w="2095"/>
      </w:tblGrid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</w:pPr>
            <w:r>
              <w:t>№ п/п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-97"/>
              </w:tabs>
              <w:spacing w:after="0" w:line="322" w:lineRule="exact"/>
              <w:ind w:right="20" w:firstLine="0"/>
            </w:pPr>
            <w:r>
              <w:t>Содержание работы</w:t>
            </w: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</w:pPr>
            <w:r>
              <w:t>период</w:t>
            </w: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</w:pPr>
            <w:r>
              <w:t>Срок исполнения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Ответственные лица за исполнением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Основание для включения в план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Объекты контрольных мероприятий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A0A5E" w:rsidRDefault="00B748D4" w:rsidP="00B748D4">
            <w:pPr>
              <w:pStyle w:val="a3"/>
              <w:numPr>
                <w:ilvl w:val="0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>
              <w:rPr>
                <w:b/>
              </w:rPr>
              <w:t>КОНТРОЛЬНАЯ ДЕЯТЕЛЬНОСТЬ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0E5E66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left="720" w:right="20" w:firstLine="0"/>
              <w:rPr>
                <w:b/>
                <w:i/>
              </w:rPr>
            </w:pPr>
            <w:r>
              <w:rPr>
                <w:b/>
                <w:i/>
              </w:rPr>
              <w:t>1.1.</w:t>
            </w:r>
            <w:r w:rsidRPr="00E532C4">
              <w:rPr>
                <w:b/>
                <w:i/>
              </w:rPr>
              <w:t xml:space="preserve">Контроль расходов бюджетных средств на </w:t>
            </w:r>
            <w:r w:rsidR="000E5E66">
              <w:rPr>
                <w:b/>
                <w:i/>
              </w:rPr>
              <w:t>муниципальные</w:t>
            </w:r>
            <w:r w:rsidRPr="00E532C4">
              <w:rPr>
                <w:b/>
                <w:i/>
              </w:rPr>
              <w:t xml:space="preserve"> программы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1.1.1.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1.1.2.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left="720" w:right="2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>1.2.</w:t>
            </w:r>
            <w:r w:rsidRPr="00E532C4">
              <w:rPr>
                <w:b/>
                <w:i/>
              </w:rPr>
              <w:t>Тематические и комплексные проверки целевого и эффективного использования бюджетных средств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1.2.1.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1.2.2.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Default="00B748D4" w:rsidP="00B748D4">
            <w:pPr>
              <w:pStyle w:val="a8"/>
              <w:numPr>
                <w:ilvl w:val="0"/>
                <w:numId w:val="9"/>
              </w:numPr>
              <w:jc w:val="center"/>
            </w:pPr>
            <w:r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0E5E66">
            <w:pPr>
              <w:pStyle w:val="a3"/>
              <w:numPr>
                <w:ilvl w:val="1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 w:rsidRPr="00E532C4">
              <w:rPr>
                <w:b/>
              </w:rPr>
              <w:t xml:space="preserve">Внешняя проверка проектов Решения Шарыповского </w:t>
            </w:r>
            <w:r w:rsidR="000E5E66">
              <w:rPr>
                <w:b/>
              </w:rPr>
              <w:t>окружного</w:t>
            </w:r>
            <w:r w:rsidRPr="00E532C4">
              <w:rPr>
                <w:b/>
              </w:rPr>
              <w:t xml:space="preserve"> Совета депутатов</w:t>
            </w:r>
            <w:r>
              <w:rPr>
                <w:b/>
              </w:rPr>
              <w:t xml:space="preserve"> и иных нормативно правовых актов </w:t>
            </w:r>
            <w:r w:rsidR="000E5E66">
              <w:rPr>
                <w:b/>
              </w:rPr>
              <w:t>округ</w:t>
            </w:r>
            <w:r>
              <w:rPr>
                <w:b/>
              </w:rPr>
              <w:t>а по бюджетно – финансовым вопросам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2.1.1.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2.1.2.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C13B6" w:rsidRDefault="00B748D4" w:rsidP="000E5E66">
            <w:pPr>
              <w:pStyle w:val="a3"/>
              <w:numPr>
                <w:ilvl w:val="1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i/>
              </w:rPr>
            </w:pP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t xml:space="preserve">Внешняя проверка </w:t>
            </w:r>
            <w:r w:rsidRPr="000E5E66">
              <w:rPr>
                <w:rStyle w:val="111"/>
                <w:i w:val="0"/>
                <w:color w:val="000000"/>
                <w:sz w:val="26"/>
                <w:szCs w:val="26"/>
              </w:rPr>
              <w:t xml:space="preserve">годового и квартальных отчетов об исполнении </w:t>
            </w:r>
            <w:r w:rsidR="000E5E66">
              <w:rPr>
                <w:rStyle w:val="111"/>
                <w:i w:val="0"/>
                <w:color w:val="000000"/>
                <w:sz w:val="26"/>
                <w:szCs w:val="26"/>
              </w:rPr>
              <w:t xml:space="preserve">местного </w:t>
            </w: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t>бюджета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2.2.1.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2.2.2.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C13B6" w:rsidRDefault="00B748D4" w:rsidP="00B748D4">
            <w:pPr>
              <w:pStyle w:val="a3"/>
              <w:numPr>
                <w:ilvl w:val="0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 w:rsidRPr="008C13B6">
              <w:rPr>
                <w:b/>
              </w:rPr>
              <w:t>ИНФРМАЦИОННАЯ ДЕЯТЕЛЬНОСТЬ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3.3.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  <w:sectPr w:rsidR="00B748D4" w:rsidSect="005725CC">
          <w:type w:val="continuous"/>
          <w:pgSz w:w="16838" w:h="11909" w:orient="landscape"/>
          <w:pgMar w:top="839" w:right="1060" w:bottom="845" w:left="1332" w:header="0" w:footer="6" w:gutter="0"/>
          <w:cols w:space="720"/>
          <w:noEndnote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6"/>
        <w:gridCol w:w="5154"/>
      </w:tblGrid>
      <w:tr w:rsidR="00FF7CA4" w:rsidTr="006215CC">
        <w:tc>
          <w:tcPr>
            <w:tcW w:w="5220" w:type="dxa"/>
          </w:tcPr>
          <w:p w:rsidR="00FF7CA4" w:rsidRDefault="00FF7CA4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5221" w:type="dxa"/>
          </w:tcPr>
          <w:p w:rsidR="00FF7CA4" w:rsidRDefault="00FF7CA4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  <w:r>
              <w:t>Приложение 3</w:t>
            </w:r>
          </w:p>
          <w:p w:rsidR="00FF7CA4" w:rsidRDefault="006215CC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  <w:r>
              <w:t>к пункту 4.6.3. Стандарта</w:t>
            </w:r>
          </w:p>
        </w:tc>
      </w:tr>
    </w:tbl>
    <w:p w:rsidR="00FF7CA4" w:rsidRDefault="00FF7CA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21"/>
        <w:shd w:val="clear" w:color="auto" w:fill="auto"/>
        <w:spacing w:before="0" w:after="0" w:line="260" w:lineRule="exact"/>
        <w:ind w:left="140" w:firstLine="0"/>
      </w:pPr>
      <w:r>
        <w:rPr>
          <w:rStyle w:val="2"/>
          <w:b/>
          <w:bCs/>
          <w:color w:val="000000"/>
        </w:rPr>
        <w:t>Предложение о внесении изменений в годовой план работы</w:t>
      </w:r>
    </w:p>
    <w:p w:rsidR="00B748D4" w:rsidRDefault="00F235FB" w:rsidP="00B748D4">
      <w:pPr>
        <w:pStyle w:val="21"/>
        <w:shd w:val="clear" w:color="auto" w:fill="auto"/>
        <w:spacing w:before="0" w:after="0" w:line="260" w:lineRule="exact"/>
        <w:ind w:left="140" w:firstLine="0"/>
      </w:pPr>
      <w:r>
        <w:rPr>
          <w:rStyle w:val="2"/>
          <w:b/>
          <w:bCs/>
          <w:color w:val="000000"/>
        </w:rPr>
        <w:t xml:space="preserve">Контрольно – счетного органа Шарыповского </w:t>
      </w:r>
      <w:r w:rsidR="000E5E66">
        <w:rPr>
          <w:rStyle w:val="2"/>
          <w:b/>
          <w:bCs/>
          <w:color w:val="000000"/>
        </w:rPr>
        <w:t>муниципального округа Красноярского края</w:t>
      </w:r>
    </w:p>
    <w:p w:rsidR="00F235FB" w:rsidRDefault="00F235FB" w:rsidP="00B748D4">
      <w:pPr>
        <w:pStyle w:val="a3"/>
        <w:shd w:val="clear" w:color="auto" w:fill="auto"/>
        <w:spacing w:after="109" w:line="322" w:lineRule="exact"/>
        <w:ind w:left="6660" w:right="1800" w:firstLine="0"/>
        <w:jc w:val="both"/>
        <w:rPr>
          <w:rStyle w:val="1"/>
          <w:color w:val="000000"/>
        </w:rPr>
      </w:pPr>
    </w:p>
    <w:p w:rsidR="00B748D4" w:rsidRDefault="00B748D4" w:rsidP="00FF0774">
      <w:pPr>
        <w:pStyle w:val="a3"/>
        <w:shd w:val="clear" w:color="auto" w:fill="auto"/>
        <w:spacing w:after="109" w:line="322" w:lineRule="exact"/>
        <w:ind w:left="6660" w:right="-123" w:firstLine="0"/>
        <w:jc w:val="left"/>
      </w:pPr>
      <w:r>
        <w:rPr>
          <w:rStyle w:val="1"/>
          <w:color w:val="000000"/>
        </w:rPr>
        <w:t xml:space="preserve">Председателю </w:t>
      </w:r>
      <w:r w:rsidR="00F235FB">
        <w:rPr>
          <w:rStyle w:val="1"/>
          <w:color w:val="000000"/>
        </w:rPr>
        <w:t xml:space="preserve">Контрольно – счетного органа Шарыповского </w:t>
      </w:r>
      <w:r w:rsidR="000E5E66">
        <w:rPr>
          <w:rStyle w:val="1"/>
          <w:color w:val="000000"/>
        </w:rPr>
        <w:t>муниципального округа Красноярского края</w:t>
      </w:r>
    </w:p>
    <w:p w:rsidR="00B748D4" w:rsidRDefault="00341DD7" w:rsidP="00B748D4">
      <w:pPr>
        <w:pStyle w:val="a3"/>
        <w:shd w:val="clear" w:color="auto" w:fill="auto"/>
        <w:spacing w:after="477" w:line="260" w:lineRule="exact"/>
        <w:ind w:right="40" w:firstLine="0"/>
        <w:jc w:val="right"/>
      </w:pPr>
      <w:r>
        <w:rPr>
          <w:rStyle w:val="1"/>
          <w:color w:val="000000"/>
        </w:rPr>
        <w:t>_____________________Ф.И.О.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7757"/>
        </w:tabs>
        <w:spacing w:after="121" w:line="260" w:lineRule="exact"/>
        <w:ind w:left="3360" w:firstLine="0"/>
        <w:jc w:val="left"/>
      </w:pPr>
      <w:r>
        <w:rPr>
          <w:rStyle w:val="1"/>
          <w:color w:val="000000"/>
        </w:rPr>
        <w:t>Уважаемый (ая)</w:t>
      </w:r>
      <w:r>
        <w:rPr>
          <w:rStyle w:val="1"/>
          <w:color w:val="000000"/>
        </w:rPr>
        <w:tab/>
      </w:r>
      <w:r w:rsidR="00FF7CA4">
        <w:rPr>
          <w:rStyle w:val="1"/>
          <w:color w:val="000000"/>
        </w:rPr>
        <w:t>______________</w:t>
      </w:r>
      <w:r>
        <w:rPr>
          <w:rStyle w:val="1"/>
          <w:color w:val="000000"/>
        </w:rPr>
        <w:t>!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3374"/>
          <w:tab w:val="left" w:leader="underscore" w:pos="10075"/>
        </w:tabs>
        <w:spacing w:after="0" w:line="480" w:lineRule="exact"/>
        <w:ind w:right="40" w:firstLine="700"/>
        <w:jc w:val="left"/>
        <w:rPr>
          <w:rStyle w:val="1"/>
          <w:color w:val="000000"/>
        </w:rPr>
      </w:pPr>
      <w:r>
        <w:rPr>
          <w:rStyle w:val="1"/>
          <w:color w:val="000000"/>
        </w:rPr>
        <w:t xml:space="preserve">Прошу внести следующие изменения в годовой план работы </w:t>
      </w:r>
      <w:r w:rsidR="00341DD7">
        <w:rPr>
          <w:rStyle w:val="1"/>
          <w:color w:val="000000"/>
        </w:rPr>
        <w:t xml:space="preserve">Контрольно – счетного органа Шарыповского </w:t>
      </w:r>
      <w:r w:rsidR="000E5E66">
        <w:rPr>
          <w:rStyle w:val="1"/>
          <w:color w:val="000000"/>
        </w:rPr>
        <w:t xml:space="preserve">муниципального округа Красноярского края </w:t>
      </w:r>
      <w:r w:rsidR="00341DD7">
        <w:rPr>
          <w:rStyle w:val="1"/>
          <w:color w:val="000000"/>
        </w:rPr>
        <w:t>на 20 ____</w:t>
      </w:r>
      <w:r>
        <w:rPr>
          <w:rStyle w:val="1"/>
          <w:color w:val="000000"/>
        </w:rPr>
        <w:t>г.:</w:t>
      </w:r>
      <w:r>
        <w:rPr>
          <w:rStyle w:val="1"/>
          <w:color w:val="000000"/>
        </w:rPr>
        <w:tab/>
      </w:r>
    </w:p>
    <w:p w:rsidR="00341DD7" w:rsidRDefault="00341DD7" w:rsidP="00341DD7">
      <w:pPr>
        <w:pStyle w:val="a3"/>
        <w:shd w:val="clear" w:color="auto" w:fill="auto"/>
        <w:tabs>
          <w:tab w:val="left" w:leader="underscore" w:pos="3374"/>
          <w:tab w:val="left" w:leader="underscore" w:pos="10075"/>
        </w:tabs>
        <w:spacing w:after="0" w:line="480" w:lineRule="exact"/>
        <w:ind w:right="40" w:firstLine="0"/>
        <w:jc w:val="left"/>
      </w:pPr>
      <w:r>
        <w:rPr>
          <w:rStyle w:val="1"/>
          <w:color w:val="000000"/>
        </w:rPr>
        <w:t>_____________________________________________________________________________</w:t>
      </w:r>
    </w:p>
    <w:p w:rsidR="00B748D4" w:rsidRDefault="00B748D4" w:rsidP="00341DD7">
      <w:pPr>
        <w:pStyle w:val="40"/>
        <w:shd w:val="clear" w:color="auto" w:fill="auto"/>
        <w:spacing w:before="0" w:after="36" w:line="230" w:lineRule="exact"/>
        <w:ind w:left="142" w:right="560"/>
        <w:jc w:val="center"/>
      </w:pPr>
      <w:r>
        <w:rPr>
          <w:rStyle w:val="4"/>
          <w:b/>
          <w:bCs/>
          <w:color w:val="000000"/>
        </w:rPr>
        <w:t xml:space="preserve">(далее, в зависимости от характера и количества предлагаемых изменений, формулируется одно или несколько предложений о внесении изменений в годовой план работы </w:t>
      </w:r>
      <w:r w:rsidR="00341DD7">
        <w:rPr>
          <w:rStyle w:val="4"/>
          <w:b/>
          <w:bCs/>
          <w:color w:val="000000"/>
        </w:rPr>
        <w:t>Контрольно – счетного органа</w:t>
      </w:r>
      <w:r>
        <w:rPr>
          <w:rStyle w:val="4"/>
          <w:b/>
          <w:bCs/>
          <w:color w:val="000000"/>
        </w:rPr>
        <w:t>)</w:t>
      </w:r>
    </w:p>
    <w:p w:rsidR="00B748D4" w:rsidRDefault="00B748D4" w:rsidP="00B748D4">
      <w:pPr>
        <w:pStyle w:val="a3"/>
        <w:numPr>
          <w:ilvl w:val="0"/>
          <w:numId w:val="8"/>
        </w:numPr>
        <w:shd w:val="clear" w:color="auto" w:fill="auto"/>
        <w:tabs>
          <w:tab w:val="left" w:pos="274"/>
          <w:tab w:val="left" w:leader="underscore" w:pos="9470"/>
        </w:tabs>
        <w:spacing w:after="0" w:line="260" w:lineRule="exact"/>
        <w:ind w:right="40" w:firstLine="0"/>
        <w:jc w:val="right"/>
      </w:pPr>
      <w:r>
        <w:rPr>
          <w:rStyle w:val="1"/>
          <w:color w:val="000000"/>
        </w:rPr>
        <w:t xml:space="preserve">Включить мероприятие </w:t>
      </w:r>
      <w:r w:rsidRPr="003D498D">
        <w:rPr>
          <w:rStyle w:val="1"/>
          <w:color w:val="000000"/>
          <w:u w:val="single"/>
        </w:rPr>
        <w:t>«</w:t>
      </w:r>
      <w:r w:rsidR="00341DD7" w:rsidRPr="003D498D">
        <w:rPr>
          <w:rStyle w:val="1"/>
          <w:color w:val="000000"/>
          <w:u w:val="single"/>
        </w:rPr>
        <w:t>____________</w:t>
      </w:r>
      <w:r w:rsidRPr="003D498D">
        <w:rPr>
          <w:rStyle w:val="1"/>
          <w:color w:val="000000"/>
          <w:u w:val="single"/>
        </w:rPr>
        <w:tab/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9672"/>
        </w:tabs>
        <w:spacing w:after="0" w:line="260" w:lineRule="exact"/>
        <w:ind w:firstLine="0"/>
        <w:jc w:val="both"/>
      </w:pPr>
      <w:r>
        <w:rPr>
          <w:rStyle w:val="10pt"/>
          <w:color w:val="000000"/>
        </w:rPr>
        <w:tab/>
      </w:r>
      <w:r>
        <w:rPr>
          <w:rStyle w:val="1"/>
          <w:color w:val="000000"/>
        </w:rPr>
        <w:t>»</w:t>
      </w:r>
    </w:p>
    <w:p w:rsidR="00B748D4" w:rsidRDefault="00B748D4" w:rsidP="00B748D4">
      <w:pPr>
        <w:pStyle w:val="40"/>
        <w:shd w:val="clear" w:color="auto" w:fill="auto"/>
        <w:spacing w:before="0" w:after="4" w:line="190" w:lineRule="exact"/>
        <w:ind w:firstLine="700"/>
      </w:pPr>
      <w:r>
        <w:rPr>
          <w:rStyle w:val="4"/>
          <w:b/>
          <w:bCs/>
          <w:color w:val="000000"/>
        </w:rPr>
        <w:t>(указывается наименование дополнительного мероприятия, по контрольным (экспертно-аналитическим)</w:t>
      </w:r>
    </w:p>
    <w:p w:rsidR="00B748D4" w:rsidRDefault="00B748D4" w:rsidP="00B748D4">
      <w:pPr>
        <w:pStyle w:val="40"/>
        <w:shd w:val="clear" w:color="auto" w:fill="auto"/>
        <w:spacing w:before="0" w:after="191" w:line="190" w:lineRule="exact"/>
        <w:ind w:left="140"/>
        <w:jc w:val="center"/>
      </w:pPr>
      <w:r>
        <w:rPr>
          <w:rStyle w:val="4"/>
          <w:b/>
          <w:bCs/>
          <w:color w:val="000000"/>
        </w:rPr>
        <w:t>мероприятиям указывается также вид мероприятия)</w:t>
      </w:r>
    </w:p>
    <w:p w:rsidR="00B748D4" w:rsidRDefault="00341DD7" w:rsidP="00B748D4">
      <w:pPr>
        <w:pStyle w:val="a3"/>
        <w:shd w:val="clear" w:color="auto" w:fill="auto"/>
        <w:tabs>
          <w:tab w:val="left" w:leader="underscore" w:pos="2635"/>
          <w:tab w:val="left" w:leader="underscore" w:pos="10210"/>
        </w:tabs>
        <w:spacing w:after="295" w:line="260" w:lineRule="exact"/>
        <w:ind w:firstLine="0"/>
        <w:jc w:val="both"/>
      </w:pPr>
      <w:r>
        <w:rPr>
          <w:rStyle w:val="1"/>
          <w:color w:val="000000"/>
        </w:rPr>
        <w:t>в подраздел</w:t>
      </w:r>
      <w:r w:rsidRPr="00FF7CA4">
        <w:rPr>
          <w:rStyle w:val="1"/>
          <w:color w:val="000000"/>
          <w:u w:val="single"/>
        </w:rPr>
        <w:t xml:space="preserve"> </w:t>
      </w:r>
      <w:r w:rsidR="00FF7CA4" w:rsidRPr="00FF7CA4">
        <w:rPr>
          <w:rStyle w:val="1"/>
          <w:color w:val="000000"/>
          <w:u w:val="single"/>
        </w:rPr>
        <w:t>__</w:t>
      </w:r>
      <w:r w:rsidR="00B748D4">
        <w:rPr>
          <w:rStyle w:val="1"/>
          <w:color w:val="000000"/>
        </w:rPr>
        <w:t xml:space="preserve"> годового плана работы </w:t>
      </w:r>
      <w:r>
        <w:rPr>
          <w:rStyle w:val="1"/>
          <w:color w:val="000000"/>
        </w:rPr>
        <w:t>Контрольно – счетного органа</w:t>
      </w:r>
      <w:r w:rsidR="00B748D4">
        <w:rPr>
          <w:rStyle w:val="1"/>
          <w:color w:val="000000"/>
        </w:rPr>
        <w:t xml:space="preserve"> в связи с</w:t>
      </w:r>
      <w:r>
        <w:rPr>
          <w:rStyle w:val="1"/>
          <w:color w:val="000000"/>
        </w:rPr>
        <w:t xml:space="preserve"> ________________________________</w:t>
      </w:r>
      <w:r w:rsidR="00B748D4">
        <w:rPr>
          <w:rStyle w:val="1"/>
          <w:color w:val="000000"/>
        </w:rPr>
        <w:t xml:space="preserve"> </w:t>
      </w:r>
      <w:r w:rsidR="00B748D4">
        <w:rPr>
          <w:rStyle w:val="1"/>
          <w:color w:val="000000"/>
        </w:rPr>
        <w:tab/>
      </w:r>
    </w:p>
    <w:p w:rsidR="00B748D4" w:rsidRDefault="00B748D4" w:rsidP="00341DD7">
      <w:pPr>
        <w:pStyle w:val="40"/>
        <w:shd w:val="clear" w:color="auto" w:fill="auto"/>
        <w:spacing w:before="0" w:after="0" w:line="190" w:lineRule="exact"/>
        <w:jc w:val="center"/>
      </w:pPr>
      <w:r>
        <w:rPr>
          <w:rStyle w:val="4"/>
          <w:b/>
          <w:bCs/>
          <w:color w:val="000000"/>
        </w:rPr>
        <w:t xml:space="preserve">(указывается основание для включения мероприятия в годовой план работы </w:t>
      </w:r>
      <w:r w:rsidR="00341DD7">
        <w:rPr>
          <w:rStyle w:val="4"/>
          <w:b/>
          <w:bCs/>
          <w:color w:val="000000"/>
        </w:rPr>
        <w:t>Контрольно – счетного органа</w:t>
      </w:r>
      <w:r>
        <w:rPr>
          <w:rStyle w:val="4"/>
          <w:b/>
          <w:bCs/>
          <w:color w:val="000000"/>
        </w:rPr>
        <w:t>)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right="40" w:firstLine="0"/>
        <w:jc w:val="both"/>
        <w:rPr>
          <w:rStyle w:val="1"/>
          <w:color w:val="000000"/>
        </w:rPr>
      </w:pPr>
    </w:p>
    <w:p w:rsidR="00B748D4" w:rsidRDefault="00B748D4" w:rsidP="002B7C32">
      <w:pPr>
        <w:pStyle w:val="a3"/>
        <w:shd w:val="clear" w:color="auto" w:fill="auto"/>
        <w:spacing w:after="0" w:line="322" w:lineRule="exact"/>
        <w:ind w:right="40" w:firstLine="709"/>
        <w:jc w:val="both"/>
      </w:pPr>
      <w:r>
        <w:rPr>
          <w:rStyle w:val="1"/>
          <w:color w:val="000000"/>
        </w:rPr>
        <w:t xml:space="preserve">Обоснование предложения о включении мероприятия в годовой план работы </w:t>
      </w:r>
      <w:r w:rsidR="00341DD7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 xml:space="preserve"> прилагается.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6206"/>
          <w:tab w:val="left" w:leader="underscore" w:pos="8866"/>
        </w:tabs>
        <w:spacing w:after="0" w:line="322" w:lineRule="exact"/>
        <w:ind w:firstLine="0"/>
        <w:jc w:val="both"/>
      </w:pPr>
      <w:r>
        <w:rPr>
          <w:rStyle w:val="1"/>
          <w:color w:val="000000"/>
        </w:rPr>
        <w:t>Срок проведения мероприятия :</w:t>
      </w:r>
      <w:r>
        <w:rPr>
          <w:rStyle w:val="1"/>
          <w:color w:val="000000"/>
        </w:rPr>
        <w:tab/>
        <w:t>-</w:t>
      </w:r>
      <w:r>
        <w:rPr>
          <w:rStyle w:val="1"/>
          <w:color w:val="000000"/>
        </w:rPr>
        <w:tab/>
        <w:t>года.</w:t>
      </w:r>
    </w:p>
    <w:p w:rsidR="00B748D4" w:rsidRDefault="00B748D4" w:rsidP="00B748D4">
      <w:pPr>
        <w:pStyle w:val="50"/>
        <w:shd w:val="clear" w:color="auto" w:fill="auto"/>
        <w:spacing w:after="193" w:line="180" w:lineRule="exact"/>
        <w:ind w:left="4700"/>
      </w:pPr>
      <w:r>
        <w:rPr>
          <w:rStyle w:val="5"/>
          <w:color w:val="000000"/>
        </w:rPr>
        <w:t>(месяц начала и месяц окончания мероприятия)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10205"/>
        </w:tabs>
        <w:spacing w:after="295" w:line="260" w:lineRule="exact"/>
        <w:ind w:firstLine="0"/>
        <w:jc w:val="both"/>
      </w:pPr>
      <w:r>
        <w:rPr>
          <w:rStyle w:val="1"/>
          <w:color w:val="000000"/>
        </w:rPr>
        <w:t xml:space="preserve">Ответственные за проведение мероприятия </w:t>
      </w:r>
      <w:r>
        <w:rPr>
          <w:rStyle w:val="1"/>
          <w:color w:val="000000"/>
        </w:rPr>
        <w:tab/>
      </w:r>
    </w:p>
    <w:p w:rsidR="00B748D4" w:rsidRDefault="00B748D4" w:rsidP="00B748D4">
      <w:pPr>
        <w:pStyle w:val="40"/>
        <w:shd w:val="clear" w:color="auto" w:fill="auto"/>
        <w:spacing w:before="0" w:after="186" w:line="190" w:lineRule="exact"/>
        <w:ind w:left="1840"/>
      </w:pPr>
      <w:r>
        <w:rPr>
          <w:rStyle w:val="4"/>
          <w:b/>
          <w:bCs/>
          <w:color w:val="000000"/>
        </w:rPr>
        <w:t>(данные указываются в соответствии с пунктом 5.5.3 настоящего Стандарта)</w:t>
      </w:r>
    </w:p>
    <w:p w:rsidR="00B748D4" w:rsidRDefault="00B748D4" w:rsidP="00B748D4">
      <w:pPr>
        <w:pStyle w:val="a3"/>
        <w:numPr>
          <w:ilvl w:val="0"/>
          <w:numId w:val="8"/>
        </w:numPr>
        <w:shd w:val="clear" w:color="auto" w:fill="auto"/>
        <w:tabs>
          <w:tab w:val="left" w:pos="269"/>
          <w:tab w:val="left" w:leader="underscore" w:pos="7392"/>
        </w:tabs>
        <w:spacing w:after="0" w:line="260" w:lineRule="exact"/>
        <w:ind w:right="40" w:firstLine="0"/>
        <w:jc w:val="right"/>
      </w:pPr>
      <w:r>
        <w:rPr>
          <w:rStyle w:val="1"/>
          <w:color w:val="000000"/>
        </w:rPr>
        <w:t xml:space="preserve">Изложить наименование мероприятия по пункту </w:t>
      </w:r>
      <w:r w:rsidRPr="00FF7CA4">
        <w:rPr>
          <w:rStyle w:val="1"/>
          <w:color w:val="000000"/>
          <w:u w:val="single"/>
        </w:rPr>
        <w:tab/>
      </w:r>
      <w:r>
        <w:rPr>
          <w:rStyle w:val="1"/>
          <w:color w:val="000000"/>
        </w:rPr>
        <w:t xml:space="preserve"> годового плана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10210"/>
        </w:tabs>
        <w:spacing w:after="0" w:line="260" w:lineRule="exact"/>
        <w:ind w:firstLine="0"/>
        <w:jc w:val="both"/>
      </w:pPr>
      <w:r>
        <w:rPr>
          <w:rStyle w:val="1"/>
          <w:color w:val="000000"/>
        </w:rPr>
        <w:t xml:space="preserve">работы </w:t>
      </w:r>
      <w:r w:rsidR="00341DD7">
        <w:rPr>
          <w:rStyle w:val="1"/>
          <w:color w:val="000000"/>
        </w:rPr>
        <w:t xml:space="preserve">Контрольно – счетного органа </w:t>
      </w:r>
      <w:r>
        <w:rPr>
          <w:rStyle w:val="1"/>
          <w:color w:val="000000"/>
        </w:rPr>
        <w:t xml:space="preserve"> в следующей редакции «</w:t>
      </w:r>
      <w:r>
        <w:rPr>
          <w:rStyle w:val="1"/>
          <w:color w:val="000000"/>
        </w:rPr>
        <w:tab/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9816"/>
        </w:tabs>
        <w:spacing w:after="0" w:line="260" w:lineRule="exact"/>
        <w:ind w:firstLine="0"/>
        <w:jc w:val="both"/>
      </w:pPr>
      <w:r>
        <w:rPr>
          <w:rStyle w:val="10pt"/>
          <w:color w:val="000000"/>
        </w:rPr>
        <w:tab/>
      </w:r>
      <w:r>
        <w:rPr>
          <w:rStyle w:val="1"/>
          <w:color w:val="000000"/>
        </w:rPr>
        <w:t>»</w:t>
      </w:r>
    </w:p>
    <w:p w:rsidR="00B748D4" w:rsidRDefault="00B748D4" w:rsidP="00B748D4">
      <w:pPr>
        <w:pStyle w:val="40"/>
        <w:shd w:val="clear" w:color="auto" w:fill="auto"/>
        <w:spacing w:before="0" w:after="0" w:line="190" w:lineRule="exact"/>
        <w:ind w:left="3360"/>
      </w:pPr>
      <w:r>
        <w:rPr>
          <w:rStyle w:val="4"/>
          <w:b/>
          <w:bCs/>
          <w:color w:val="000000"/>
        </w:rPr>
        <w:t>(приводится новое наименование мероприятия)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  <w:jc w:val="both"/>
      </w:pPr>
      <w:r>
        <w:rPr>
          <w:rStyle w:val="1"/>
          <w:color w:val="000000"/>
        </w:rPr>
        <w:t>в связи с</w:t>
      </w:r>
      <w:r w:rsidR="00FF7CA4">
        <w:rPr>
          <w:rStyle w:val="1"/>
          <w:color w:val="000000"/>
        </w:rPr>
        <w:t>_</w:t>
      </w:r>
      <w:r w:rsidR="00FF7CA4" w:rsidRPr="00FF7CA4">
        <w:rPr>
          <w:rStyle w:val="1"/>
          <w:color w:val="000000"/>
          <w:u w:val="single"/>
        </w:rPr>
        <w:t>________________________________________________________________</w:t>
      </w:r>
      <w:r w:rsidR="00FF7CA4">
        <w:rPr>
          <w:rStyle w:val="1"/>
          <w:color w:val="000000"/>
        </w:rPr>
        <w:t>_</w:t>
      </w:r>
    </w:p>
    <w:p w:rsidR="00B748D4" w:rsidRDefault="00B748D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  <w:r>
        <w:rPr>
          <w:rStyle w:val="4"/>
          <w:b/>
          <w:bCs/>
          <w:color w:val="000000"/>
        </w:rPr>
        <w:t xml:space="preserve">(дается обоснование изменения наименования мероприятия в соответствии с пунктом </w:t>
      </w:r>
      <w:r w:rsidR="00DA18FA">
        <w:rPr>
          <w:rStyle w:val="4"/>
          <w:b/>
          <w:bCs/>
          <w:color w:val="000000"/>
        </w:rPr>
        <w:t>6</w:t>
      </w:r>
      <w:r>
        <w:rPr>
          <w:rStyle w:val="4"/>
          <w:b/>
          <w:bCs/>
          <w:color w:val="000000"/>
        </w:rPr>
        <w:t>.2 настоящего Стандарта)</w:t>
      </w: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Pr="00FF7CA4" w:rsidRDefault="003D498D" w:rsidP="00FF7CA4">
      <w:pPr>
        <w:pStyle w:val="40"/>
        <w:shd w:val="clear" w:color="auto" w:fill="auto"/>
        <w:spacing w:before="0" w:after="0" w:line="190" w:lineRule="exact"/>
        <w:rPr>
          <w:b w:val="0"/>
          <w:sz w:val="28"/>
          <w:szCs w:val="28"/>
        </w:rPr>
        <w:sectPr w:rsidR="00FF7CA4" w:rsidRPr="00FF7CA4" w:rsidSect="003D498D">
          <w:pgSz w:w="11909" w:h="16838"/>
          <w:pgMar w:top="1418" w:right="569" w:bottom="965" w:left="1276" w:header="0" w:footer="3" w:gutter="0"/>
          <w:cols w:space="720"/>
          <w:noEndnote/>
          <w:docGrid w:linePitch="360"/>
        </w:sectPr>
      </w:pPr>
      <w:r>
        <w:rPr>
          <w:rStyle w:val="4"/>
          <w:bCs/>
          <w:color w:val="000000"/>
          <w:sz w:val="28"/>
          <w:szCs w:val="28"/>
        </w:rPr>
        <w:t>Руководитель</w:t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  <w:t>Ф.И.О</w:t>
      </w:r>
    </w:p>
    <w:p w:rsidR="00D75E92" w:rsidRDefault="00816555" w:rsidP="003D498D"/>
    <w:sectPr w:rsidR="00D75E92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CC3" w:rsidRDefault="004D4CC3">
      <w:r>
        <w:separator/>
      </w:r>
    </w:p>
  </w:endnote>
  <w:endnote w:type="continuationSeparator" w:id="0">
    <w:p w:rsidR="004D4CC3" w:rsidRDefault="004D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CC3" w:rsidRDefault="004D4CC3">
      <w:r>
        <w:separator/>
      </w:r>
    </w:p>
  </w:footnote>
  <w:footnote w:type="continuationSeparator" w:id="0">
    <w:p w:rsidR="004D4CC3" w:rsidRDefault="004D4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131FADD6" wp14:editId="415CAAE2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04159">
                            <w:rPr>
                              <w:rStyle w:val="11pt"/>
                              <w:color w:val="00000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0.5pt;margin-top:46.8pt;width:11.0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2OtgIAAKY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04159">
                      <w:rPr>
                        <w:rStyle w:val="11pt"/>
                        <w:color w:val="00000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B146629" wp14:editId="78A0065D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16555" w:rsidRPr="00816555">
                            <w:rPr>
                              <w:rStyle w:val="11pt"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0.5pt;margin-top:46.8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16555" w:rsidRPr="00816555">
                      <w:rPr>
                        <w:rStyle w:val="11pt"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81655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5pt;margin-top:46.8pt;width:10.1pt;height:7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F7DB8">
                  <w:rPr>
                    <w:rStyle w:val="11pt"/>
                    <w:color w:val="00000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81655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0.5pt;margin-top:46.8pt;width:10.1pt;height:7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2A59EB" w:rsidRPr="002A59EB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81655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5.65pt;margin-top:82.65pt;width:152.65pt;height:28.8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Приложение 3</w:t>
                </w:r>
              </w:p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к пункту 4.6.3. Стандарта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2" type="#_x0000_t202" style="position:absolute;margin-left:292.2pt;margin-top:68.5pt;width:10.8pt;height:7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6215CC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50F504CE"/>
    <w:multiLevelType w:val="multilevel"/>
    <w:tmpl w:val="62D4C5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5DC767B8"/>
    <w:multiLevelType w:val="hybridMultilevel"/>
    <w:tmpl w:val="9E38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01"/>
    <w:rsid w:val="000028B0"/>
    <w:rsid w:val="00024007"/>
    <w:rsid w:val="000C0115"/>
    <w:rsid w:val="000E5E66"/>
    <w:rsid w:val="001E7A4C"/>
    <w:rsid w:val="002146AC"/>
    <w:rsid w:val="00217E8A"/>
    <w:rsid w:val="002A59EB"/>
    <w:rsid w:val="002B7C32"/>
    <w:rsid w:val="00341DD7"/>
    <w:rsid w:val="003B1C25"/>
    <w:rsid w:val="003D498D"/>
    <w:rsid w:val="003E38DD"/>
    <w:rsid w:val="00410494"/>
    <w:rsid w:val="004D4CC3"/>
    <w:rsid w:val="00507A9B"/>
    <w:rsid w:val="005D3000"/>
    <w:rsid w:val="006215CC"/>
    <w:rsid w:val="00627A4C"/>
    <w:rsid w:val="006D36B1"/>
    <w:rsid w:val="007332DE"/>
    <w:rsid w:val="0076149F"/>
    <w:rsid w:val="00802366"/>
    <w:rsid w:val="00816555"/>
    <w:rsid w:val="008C4B58"/>
    <w:rsid w:val="00A1457E"/>
    <w:rsid w:val="00B737F3"/>
    <w:rsid w:val="00B748D4"/>
    <w:rsid w:val="00BF7A01"/>
    <w:rsid w:val="00C8324A"/>
    <w:rsid w:val="00CC0AD4"/>
    <w:rsid w:val="00D01507"/>
    <w:rsid w:val="00DA18FA"/>
    <w:rsid w:val="00DD1637"/>
    <w:rsid w:val="00E651A4"/>
    <w:rsid w:val="00F235FB"/>
    <w:rsid w:val="00FA2F5E"/>
    <w:rsid w:val="00FF0774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3534</Words>
  <Characters>20147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2022-02-01T04:53:00Z</cp:lastPrinted>
  <dcterms:created xsi:type="dcterms:W3CDTF">2023-05-04T08:05:00Z</dcterms:created>
  <dcterms:modified xsi:type="dcterms:W3CDTF">2023-05-04T08:05:00Z</dcterms:modified>
</cp:coreProperties>
</file>